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E9C" w:rsidRDefault="008A4E9C" w:rsidP="008A4E9C">
      <w:pPr>
        <w:spacing w:after="120"/>
        <w:jc w:val="right"/>
        <w:rPr>
          <w:rStyle w:val="titreapr"/>
          <w:rFonts w:ascii="Calibri" w:hAnsi="Calibri"/>
          <w:b/>
          <w:bCs/>
          <w:i/>
          <w:color w:val="365F91" w:themeColor="accent1" w:themeShade="BF"/>
          <w:sz w:val="36"/>
          <w:szCs w:val="36"/>
        </w:rPr>
      </w:pPr>
      <w:r w:rsidRPr="00B157A8">
        <w:rPr>
          <w:rStyle w:val="titreapr"/>
          <w:rFonts w:ascii="Calibri" w:hAnsi="Calibri"/>
          <w:b/>
          <w:bCs/>
          <w:i/>
          <w:color w:val="365F91" w:themeColor="accent1" w:themeShade="BF"/>
          <w:sz w:val="36"/>
          <w:szCs w:val="36"/>
        </w:rPr>
        <w:t xml:space="preserve">Séminaire prospectif </w:t>
      </w:r>
      <w:r>
        <w:rPr>
          <w:rStyle w:val="titreapr"/>
          <w:rFonts w:ascii="Calibri" w:hAnsi="Calibri"/>
          <w:b/>
          <w:bCs/>
          <w:i/>
          <w:color w:val="365F91" w:themeColor="accent1" w:themeShade="BF"/>
          <w:sz w:val="36"/>
          <w:szCs w:val="36"/>
        </w:rPr>
        <w:t>Agriculture et qualité de l’air</w:t>
      </w:r>
    </w:p>
    <w:p w:rsidR="008A4E9C" w:rsidRPr="00B157A8" w:rsidRDefault="008A4E9C" w:rsidP="008A4E9C">
      <w:pPr>
        <w:spacing w:before="120"/>
        <w:jc w:val="right"/>
        <w:rPr>
          <w:rStyle w:val="chapeau"/>
          <w:rFonts w:ascii="Calibri" w:hAnsi="Calibri"/>
          <w:bCs/>
          <w:color w:val="365F91" w:themeColor="accent1" w:themeShade="BF"/>
        </w:rPr>
      </w:pPr>
      <w:r>
        <w:rPr>
          <w:rStyle w:val="chapeau"/>
          <w:rFonts w:ascii="Calibri" w:hAnsi="Calibri"/>
          <w:bCs/>
          <w:color w:val="365F91" w:themeColor="accent1" w:themeShade="BF"/>
        </w:rPr>
        <w:t>Société Nationale d’Horticulture Française, Paris</w:t>
      </w:r>
      <w:r w:rsidRPr="00B157A8">
        <w:rPr>
          <w:rStyle w:val="chapeau"/>
          <w:rFonts w:ascii="Calibri" w:hAnsi="Calibri"/>
          <w:bCs/>
          <w:color w:val="365F91" w:themeColor="accent1" w:themeShade="BF"/>
        </w:rPr>
        <w:t xml:space="preserve"> </w:t>
      </w:r>
    </w:p>
    <w:p w:rsidR="008A4E9C" w:rsidRPr="00B157A8" w:rsidRDefault="008A4E9C" w:rsidP="008A4E9C">
      <w:pPr>
        <w:rPr>
          <w:rStyle w:val="chapeau"/>
          <w:rFonts w:ascii="Calibri" w:hAnsi="Calibri"/>
          <w:b/>
          <w:bCs/>
          <w:color w:val="365F91" w:themeColor="accent1" w:themeShade="BF"/>
        </w:rPr>
      </w:pPr>
    </w:p>
    <w:p w:rsidR="008A4E9C" w:rsidRPr="00AF1AA1" w:rsidRDefault="008A4E9C" w:rsidP="008A4E9C">
      <w:pPr>
        <w:jc w:val="both"/>
        <w:rPr>
          <w:rFonts w:ascii="Calibri" w:eastAsia="Times New Roman" w:hAnsi="Calibri"/>
          <w:color w:val="3333FF"/>
          <w:lang w:eastAsia="fr-FR"/>
        </w:rPr>
      </w:pPr>
      <w:r w:rsidRPr="00AF1AA1">
        <w:rPr>
          <w:rFonts w:ascii="Calibri" w:eastAsia="Times New Roman" w:hAnsi="Calibri"/>
          <w:color w:val="3333FF"/>
          <w:lang w:eastAsia="fr-FR"/>
        </w:rPr>
        <w:t>Les zones agricoles et sylvicoles présentent la particularité d'être à la fois des sources et des puits de polluants de l'air mais également d'être impactées par la pollution atmosphérique</w:t>
      </w:r>
    </w:p>
    <w:p w:rsidR="008A4E9C" w:rsidRPr="00AF1AA1" w:rsidRDefault="008A4E9C" w:rsidP="008A4E9C">
      <w:pPr>
        <w:jc w:val="both"/>
        <w:rPr>
          <w:rFonts w:ascii="Calibri" w:eastAsia="Times New Roman" w:hAnsi="Calibri"/>
          <w:color w:val="3333FF"/>
          <w:lang w:eastAsia="fr-FR"/>
        </w:rPr>
      </w:pPr>
      <w:r w:rsidRPr="00AF1AA1">
        <w:rPr>
          <w:rFonts w:ascii="Calibri" w:eastAsia="Times New Roman" w:hAnsi="Calibri"/>
          <w:color w:val="3333FF"/>
          <w:lang w:eastAsia="fr-FR"/>
        </w:rPr>
        <w:t>Un état des connaissances scientifiques sur les relations entre agriculture, sylviculture et pollution de l'air sera présenté lors d'un séminaire organisé dans le cadre du programme de recherche PRIMEQUAL, le 2 juillet 2014</w:t>
      </w:r>
    </w:p>
    <w:p w:rsidR="008A4E9C" w:rsidRDefault="008A4E9C" w:rsidP="008A4E9C">
      <w:pPr>
        <w:jc w:val="both"/>
        <w:rPr>
          <w:rFonts w:ascii="Calibri" w:eastAsia="Times New Roman" w:hAnsi="Calibri"/>
          <w:color w:val="3333FF"/>
          <w:lang w:eastAsia="fr-FR"/>
        </w:rPr>
      </w:pPr>
    </w:p>
    <w:p w:rsidR="008A4E9C" w:rsidRPr="00AF1AA1" w:rsidRDefault="008A4E9C" w:rsidP="008A4E9C">
      <w:pPr>
        <w:jc w:val="both"/>
        <w:rPr>
          <w:rFonts w:ascii="Calibri" w:eastAsia="Times New Roman" w:hAnsi="Calibri"/>
          <w:color w:val="3333FF"/>
          <w:lang w:eastAsia="fr-FR"/>
        </w:rPr>
      </w:pPr>
      <w:r w:rsidRPr="00AF1AA1">
        <w:rPr>
          <w:rFonts w:ascii="Calibri" w:eastAsia="Times New Roman" w:hAnsi="Calibri"/>
          <w:color w:val="3333FF"/>
          <w:lang w:eastAsia="fr-FR"/>
        </w:rPr>
        <w:t>Ce séminaire à caractère pluridisciplinaire abordera les questions liées aux sources principales de polluants en agriculture/sylviculture et aux impacts de la pollution de l'air sur les cultures et les forêts. Il traitera également des implications économiques, sociales et politiques de la pollution de l'air dans les domaines agricole/sylvicole.</w:t>
      </w:r>
    </w:p>
    <w:p w:rsidR="008A4E9C" w:rsidRDefault="008A4E9C" w:rsidP="008A4E9C">
      <w:pPr>
        <w:jc w:val="both"/>
        <w:rPr>
          <w:rFonts w:ascii="Calibri" w:eastAsia="Times New Roman" w:hAnsi="Calibri"/>
          <w:color w:val="3333FF"/>
          <w:lang w:eastAsia="fr-FR"/>
        </w:rPr>
      </w:pPr>
    </w:p>
    <w:p w:rsidR="008A4E9C" w:rsidRPr="00AF1AA1" w:rsidRDefault="008A4E9C" w:rsidP="008A4E9C">
      <w:pPr>
        <w:jc w:val="both"/>
        <w:rPr>
          <w:rFonts w:ascii="Calibri" w:eastAsia="Times New Roman" w:hAnsi="Calibri"/>
          <w:color w:val="3333FF"/>
          <w:lang w:eastAsia="fr-FR"/>
        </w:rPr>
      </w:pPr>
      <w:r w:rsidRPr="00AF1AA1">
        <w:rPr>
          <w:rFonts w:ascii="Calibri" w:eastAsia="Times New Roman" w:hAnsi="Calibri"/>
          <w:color w:val="3333FF"/>
          <w:lang w:eastAsia="fr-FR"/>
        </w:rPr>
        <w:t>Deux tables rondes rassemblant des acteurs de la qualité de l'air et du monde agricole/sylvicole débattront de ces sujets pour proposer des perspectives pour la recherche et l'appui à l'action publique.</w:t>
      </w:r>
    </w:p>
    <w:p w:rsidR="00B157A8" w:rsidRPr="00B157A8" w:rsidRDefault="00B157A8">
      <w:pPr>
        <w:rPr>
          <w:rStyle w:val="chapeau"/>
          <w:rFonts w:ascii="Calibri" w:hAnsi="Calibri"/>
          <w:b/>
          <w:bCs/>
          <w:color w:val="365F91" w:themeColor="accent1" w:themeShade="BF"/>
        </w:rPr>
      </w:pPr>
    </w:p>
    <w:tbl>
      <w:tblPr>
        <w:tblW w:w="5000" w:type="pct"/>
        <w:tblCellSpacing w:w="0" w:type="dxa"/>
        <w:tblCellMar>
          <w:left w:w="0" w:type="dxa"/>
          <w:right w:w="0" w:type="dxa"/>
        </w:tblCellMar>
        <w:tblLook w:val="04A0" w:firstRow="1" w:lastRow="0" w:firstColumn="1" w:lastColumn="0" w:noHBand="0" w:noVBand="1"/>
      </w:tblPr>
      <w:tblGrid>
        <w:gridCol w:w="1955"/>
        <w:gridCol w:w="7103"/>
        <w:gridCol w:w="6"/>
      </w:tblGrid>
      <w:tr w:rsidR="00B157A8" w:rsidRPr="00B157A8" w:rsidTr="00B157A8">
        <w:trPr>
          <w:tblCellSpacing w:w="0" w:type="dxa"/>
        </w:trPr>
        <w:tc>
          <w:tcPr>
            <w:tcW w:w="0" w:type="auto"/>
            <w:gridSpan w:val="3"/>
            <w:vAlign w:val="center"/>
            <w:hideMark/>
          </w:tcPr>
          <w:p w:rsidR="00B157A8" w:rsidRPr="00B157A8" w:rsidRDefault="00B157A8" w:rsidP="005151CE">
            <w:pPr>
              <w:jc w:val="right"/>
              <w:rPr>
                <w:rFonts w:ascii="Calibri" w:eastAsia="Times New Roman" w:hAnsi="Calibri"/>
                <w:color w:val="943634" w:themeColor="accent2" w:themeShade="BF"/>
                <w:sz w:val="32"/>
                <w:szCs w:val="32"/>
                <w:lang w:eastAsia="fr-FR"/>
              </w:rPr>
            </w:pPr>
            <w:r w:rsidRPr="00B157A8">
              <w:rPr>
                <w:rFonts w:ascii="Calibri" w:eastAsia="Times New Roman" w:hAnsi="Calibri"/>
                <w:b/>
                <w:bCs/>
                <w:color w:val="943634" w:themeColor="accent2" w:themeShade="BF"/>
                <w:sz w:val="32"/>
                <w:szCs w:val="32"/>
                <w:lang w:eastAsia="fr-FR"/>
              </w:rPr>
              <w:t>2</w:t>
            </w:r>
            <w:r w:rsidR="005151CE">
              <w:rPr>
                <w:rFonts w:ascii="Calibri" w:eastAsia="Times New Roman" w:hAnsi="Calibri"/>
                <w:b/>
                <w:bCs/>
                <w:color w:val="943634" w:themeColor="accent2" w:themeShade="BF"/>
                <w:sz w:val="32"/>
                <w:szCs w:val="32"/>
                <w:lang w:eastAsia="fr-FR"/>
              </w:rPr>
              <w:t xml:space="preserve"> Juillet</w:t>
            </w:r>
            <w:r w:rsidRPr="00B157A8">
              <w:rPr>
                <w:rFonts w:ascii="Calibri" w:eastAsia="Times New Roman" w:hAnsi="Calibri"/>
                <w:b/>
                <w:bCs/>
                <w:color w:val="943634" w:themeColor="accent2" w:themeShade="BF"/>
                <w:sz w:val="32"/>
                <w:szCs w:val="32"/>
                <w:lang w:eastAsia="fr-FR"/>
              </w:rPr>
              <w:t xml:space="preserve"> 20</w:t>
            </w:r>
            <w:r w:rsidR="005151CE">
              <w:rPr>
                <w:rFonts w:ascii="Calibri" w:eastAsia="Times New Roman" w:hAnsi="Calibri"/>
                <w:b/>
                <w:bCs/>
                <w:color w:val="943634" w:themeColor="accent2" w:themeShade="BF"/>
                <w:sz w:val="32"/>
                <w:szCs w:val="32"/>
                <w:lang w:eastAsia="fr-FR"/>
              </w:rPr>
              <w:t>14</w:t>
            </w:r>
          </w:p>
        </w:tc>
      </w:tr>
      <w:tr w:rsidR="00B157A8" w:rsidRPr="00B157A8" w:rsidTr="00B157A8">
        <w:trPr>
          <w:tblCellSpacing w:w="0" w:type="dxa"/>
        </w:trPr>
        <w:tc>
          <w:tcPr>
            <w:tcW w:w="0" w:type="auto"/>
            <w:gridSpan w:val="3"/>
            <w:vAlign w:val="center"/>
          </w:tcPr>
          <w:p w:rsidR="00B157A8" w:rsidRPr="00B157A8" w:rsidRDefault="00B157A8" w:rsidP="00B157A8">
            <w:pPr>
              <w:jc w:val="right"/>
              <w:rPr>
                <w:rFonts w:ascii="Calibri" w:eastAsia="Times New Roman" w:hAnsi="Calibri"/>
                <w:b/>
                <w:bCs/>
                <w:color w:val="943634" w:themeColor="accent2" w:themeShade="BF"/>
                <w:sz w:val="32"/>
                <w:szCs w:val="32"/>
                <w:lang w:eastAsia="fr-FR"/>
              </w:rPr>
            </w:pPr>
            <w:r>
              <w:rPr>
                <w:rFonts w:ascii="Calibri" w:eastAsia="Times New Roman" w:hAnsi="Calibri"/>
                <w:b/>
                <w:bCs/>
                <w:color w:val="943634" w:themeColor="accent2" w:themeShade="BF"/>
                <w:sz w:val="32"/>
                <w:szCs w:val="32"/>
                <w:lang w:eastAsia="fr-FR"/>
              </w:rPr>
              <w:t>----------------------------------</w:t>
            </w:r>
          </w:p>
        </w:tc>
      </w:tr>
      <w:tr w:rsidR="00B157A8" w:rsidRPr="00B157A8" w:rsidTr="00B157A8">
        <w:trPr>
          <w:tblCellSpacing w:w="0" w:type="dxa"/>
        </w:trPr>
        <w:tc>
          <w:tcPr>
            <w:tcW w:w="0" w:type="auto"/>
            <w:gridSpan w:val="2"/>
            <w:vAlign w:val="center"/>
            <w:hideMark/>
          </w:tcPr>
          <w:p w:rsidR="00B157A8" w:rsidRPr="00B157A8" w:rsidRDefault="00B157A8" w:rsidP="00B157A8">
            <w:pPr>
              <w:rPr>
                <w:rFonts w:ascii="Calibri" w:eastAsia="Times New Roman" w:hAnsi="Calibri"/>
                <w:color w:val="365F91" w:themeColor="accent1" w:themeShade="BF"/>
                <w:lang w:eastAsia="fr-FR"/>
              </w:rPr>
            </w:pPr>
            <w:r w:rsidRPr="00B157A8">
              <w:rPr>
                <w:rFonts w:ascii="Calibri" w:eastAsia="Times New Roman" w:hAnsi="Calibri"/>
                <w:noProof/>
                <w:color w:val="365F91" w:themeColor="accent1" w:themeShade="BF"/>
                <w:lang w:eastAsia="fr-FR"/>
              </w:rPr>
              <w:drawing>
                <wp:inline distT="0" distB="0" distL="0" distR="0" wp14:anchorId="0ECF5D19" wp14:editId="44333B68">
                  <wp:extent cx="20955" cy="187325"/>
                  <wp:effectExtent l="0" t="0" r="0" b="0"/>
                  <wp:docPr id="22" name="Image 22" descr="http://www.primequal.fr/pages/public/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mequal.fr/pages/public/images/pi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 cy="187325"/>
                          </a:xfrm>
                          <a:prstGeom prst="rect">
                            <a:avLst/>
                          </a:prstGeom>
                          <a:noFill/>
                          <a:ln>
                            <a:noFill/>
                          </a:ln>
                        </pic:spPr>
                      </pic:pic>
                    </a:graphicData>
                  </a:graphic>
                </wp:inline>
              </w:drawing>
            </w:r>
          </w:p>
        </w:tc>
        <w:tc>
          <w:tcPr>
            <w:tcW w:w="0" w:type="auto"/>
            <w:vAlign w:val="center"/>
            <w:hideMark/>
          </w:tcPr>
          <w:p w:rsidR="00B157A8" w:rsidRPr="00B157A8" w:rsidRDefault="00B157A8" w:rsidP="00B157A8">
            <w:pPr>
              <w:rPr>
                <w:rFonts w:ascii="Calibri" w:eastAsia="Times New Roman" w:hAnsi="Calibri"/>
                <w:color w:val="365F91" w:themeColor="accent1" w:themeShade="BF"/>
                <w:sz w:val="20"/>
                <w:szCs w:val="20"/>
                <w:lang w:eastAsia="fr-FR"/>
              </w:rPr>
            </w:pPr>
          </w:p>
        </w:tc>
      </w:tr>
      <w:tr w:rsidR="001811A3" w:rsidRPr="001811A3" w:rsidTr="00B157A8">
        <w:trPr>
          <w:trHeight w:val="300"/>
          <w:tblCellSpacing w:w="0" w:type="dxa"/>
        </w:trPr>
        <w:tc>
          <w:tcPr>
            <w:tcW w:w="0" w:type="auto"/>
            <w:shd w:val="clear" w:color="auto" w:fill="0059C7"/>
            <w:vAlign w:val="center"/>
            <w:hideMark/>
          </w:tcPr>
          <w:p w:rsidR="00B157A8" w:rsidRPr="001811A3" w:rsidRDefault="00B157A8" w:rsidP="00B157A8">
            <w:pPr>
              <w:rPr>
                <w:rFonts w:ascii="Calibri" w:eastAsia="Times New Roman" w:hAnsi="Calibri"/>
                <w:color w:val="3333FF"/>
                <w:lang w:eastAsia="fr-FR"/>
              </w:rPr>
            </w:pPr>
            <w:r w:rsidRPr="001811A3">
              <w:rPr>
                <w:rFonts w:ascii="Calibri" w:eastAsia="Times New Roman" w:hAnsi="Calibri"/>
                <w:b/>
                <w:bCs/>
                <w:color w:val="FFFFFF" w:themeColor="background1"/>
                <w:lang w:eastAsia="fr-FR"/>
              </w:rPr>
              <w:t>Matin</w:t>
            </w:r>
          </w:p>
        </w:tc>
        <w:tc>
          <w:tcPr>
            <w:tcW w:w="0" w:type="auto"/>
            <w:shd w:val="clear" w:color="auto" w:fill="0059C7"/>
            <w:vAlign w:val="center"/>
            <w:hideMark/>
          </w:tcPr>
          <w:p w:rsidR="00B157A8" w:rsidRPr="001811A3" w:rsidRDefault="00B157A8" w:rsidP="00B157A8">
            <w:pPr>
              <w:rPr>
                <w:rFonts w:ascii="Calibri" w:eastAsia="Times New Roman" w:hAnsi="Calibri"/>
                <w:color w:val="3333FF"/>
                <w:lang w:eastAsia="fr-FR"/>
              </w:rPr>
            </w:pPr>
          </w:p>
        </w:tc>
        <w:tc>
          <w:tcPr>
            <w:tcW w:w="0" w:type="auto"/>
            <w:vAlign w:val="center"/>
            <w:hideMark/>
          </w:tcPr>
          <w:p w:rsidR="00B157A8" w:rsidRPr="001811A3" w:rsidRDefault="00B157A8" w:rsidP="00B157A8">
            <w:pPr>
              <w:rPr>
                <w:rFonts w:ascii="Calibri" w:eastAsia="Times New Roman" w:hAnsi="Calibri"/>
                <w:color w:val="3333FF"/>
                <w:sz w:val="20"/>
                <w:szCs w:val="20"/>
                <w:lang w:eastAsia="fr-FR"/>
              </w:rPr>
            </w:pPr>
          </w:p>
        </w:tc>
      </w:tr>
      <w:tr w:rsidR="001811A3" w:rsidRPr="001811A3" w:rsidTr="00B86F42">
        <w:trPr>
          <w:trHeight w:val="390"/>
          <w:tblCellSpacing w:w="0" w:type="dxa"/>
        </w:trPr>
        <w:tc>
          <w:tcPr>
            <w:tcW w:w="1969" w:type="dxa"/>
            <w:shd w:val="clear" w:color="auto" w:fill="FFFFFF"/>
            <w:vAlign w:val="center"/>
            <w:hideMark/>
          </w:tcPr>
          <w:p w:rsidR="00B157A8" w:rsidRPr="001811A3" w:rsidRDefault="00B157A8" w:rsidP="00B157A8">
            <w:pPr>
              <w:rPr>
                <w:rFonts w:ascii="Calibri" w:eastAsia="Times New Roman" w:hAnsi="Calibri"/>
                <w:color w:val="3333FF"/>
                <w:lang w:eastAsia="fr-FR"/>
              </w:rPr>
            </w:pPr>
            <w:r w:rsidRPr="001811A3">
              <w:rPr>
                <w:rFonts w:ascii="Calibri" w:eastAsia="Times New Roman" w:hAnsi="Calibri"/>
                <w:color w:val="3333FF"/>
                <w:lang w:eastAsia="fr-FR"/>
              </w:rPr>
              <w:t>09H00 – 09H30</w:t>
            </w:r>
          </w:p>
        </w:tc>
        <w:tc>
          <w:tcPr>
            <w:tcW w:w="7089" w:type="dxa"/>
            <w:shd w:val="clear" w:color="auto" w:fill="FFFFFF"/>
            <w:vAlign w:val="center"/>
            <w:hideMark/>
          </w:tcPr>
          <w:p w:rsidR="00B157A8" w:rsidRPr="001811A3" w:rsidRDefault="00B157A8" w:rsidP="00B157A8">
            <w:pPr>
              <w:rPr>
                <w:rFonts w:ascii="Calibri" w:eastAsia="Times New Roman" w:hAnsi="Calibri"/>
                <w:color w:val="3333FF"/>
                <w:lang w:eastAsia="fr-FR"/>
              </w:rPr>
            </w:pPr>
            <w:r w:rsidRPr="001811A3">
              <w:rPr>
                <w:rFonts w:ascii="Calibri" w:eastAsia="Times New Roman" w:hAnsi="Calibri"/>
                <w:b/>
                <w:bCs/>
                <w:color w:val="3333FF"/>
                <w:lang w:eastAsia="fr-FR"/>
              </w:rPr>
              <w:t>Accueil</w:t>
            </w:r>
          </w:p>
        </w:tc>
        <w:tc>
          <w:tcPr>
            <w:tcW w:w="0" w:type="auto"/>
            <w:vAlign w:val="center"/>
            <w:hideMark/>
          </w:tcPr>
          <w:p w:rsidR="00B157A8" w:rsidRPr="001811A3" w:rsidRDefault="00B157A8" w:rsidP="00B157A8">
            <w:pPr>
              <w:rPr>
                <w:rFonts w:ascii="Calibri" w:eastAsia="Times New Roman" w:hAnsi="Calibri"/>
                <w:color w:val="3333FF"/>
                <w:sz w:val="20"/>
                <w:szCs w:val="20"/>
                <w:lang w:eastAsia="fr-FR"/>
              </w:rPr>
            </w:pPr>
          </w:p>
        </w:tc>
      </w:tr>
      <w:tr w:rsidR="001811A3" w:rsidRPr="001811A3" w:rsidTr="00B86F42">
        <w:trPr>
          <w:trHeight w:val="390"/>
          <w:tblCellSpacing w:w="0" w:type="dxa"/>
        </w:trPr>
        <w:tc>
          <w:tcPr>
            <w:tcW w:w="1969" w:type="dxa"/>
            <w:shd w:val="clear" w:color="auto" w:fill="FFFFFF"/>
            <w:vAlign w:val="center"/>
            <w:hideMark/>
          </w:tcPr>
          <w:p w:rsidR="00B157A8" w:rsidRPr="001811A3" w:rsidRDefault="00B157A8" w:rsidP="001811A3">
            <w:pPr>
              <w:rPr>
                <w:rFonts w:ascii="Calibri" w:eastAsia="Times New Roman" w:hAnsi="Calibri"/>
                <w:color w:val="3333FF"/>
                <w:lang w:eastAsia="fr-FR"/>
              </w:rPr>
            </w:pPr>
            <w:r w:rsidRPr="001811A3">
              <w:rPr>
                <w:rFonts w:ascii="Calibri" w:eastAsia="Times New Roman" w:hAnsi="Calibri"/>
                <w:color w:val="3333FF"/>
                <w:lang w:eastAsia="fr-FR"/>
              </w:rPr>
              <w:t xml:space="preserve">09H30 – </w:t>
            </w:r>
            <w:r w:rsidR="001811A3" w:rsidRPr="001811A3">
              <w:rPr>
                <w:rFonts w:ascii="Calibri" w:eastAsia="Times New Roman" w:hAnsi="Calibri"/>
                <w:color w:val="3333FF"/>
                <w:lang w:eastAsia="fr-FR"/>
              </w:rPr>
              <w:t>1</w:t>
            </w:r>
            <w:r w:rsidRPr="001811A3">
              <w:rPr>
                <w:rFonts w:ascii="Calibri" w:eastAsia="Times New Roman" w:hAnsi="Calibri"/>
                <w:color w:val="3333FF"/>
                <w:lang w:eastAsia="fr-FR"/>
              </w:rPr>
              <w:t>0H</w:t>
            </w:r>
            <w:r w:rsidR="001811A3" w:rsidRPr="001811A3">
              <w:rPr>
                <w:rFonts w:ascii="Calibri" w:eastAsia="Times New Roman" w:hAnsi="Calibri"/>
                <w:color w:val="3333FF"/>
                <w:lang w:eastAsia="fr-FR"/>
              </w:rPr>
              <w:t>00</w:t>
            </w:r>
          </w:p>
        </w:tc>
        <w:tc>
          <w:tcPr>
            <w:tcW w:w="7089" w:type="dxa"/>
            <w:shd w:val="clear" w:color="auto" w:fill="FFFFFF"/>
            <w:vAlign w:val="center"/>
            <w:hideMark/>
          </w:tcPr>
          <w:p w:rsidR="00B157A8" w:rsidRPr="001811A3" w:rsidRDefault="00B157A8" w:rsidP="001811A3">
            <w:pPr>
              <w:rPr>
                <w:rFonts w:ascii="Calibri" w:eastAsia="Times New Roman" w:hAnsi="Calibri"/>
                <w:color w:val="3333FF"/>
                <w:lang w:eastAsia="fr-FR"/>
              </w:rPr>
            </w:pPr>
            <w:r w:rsidRPr="001811A3">
              <w:rPr>
                <w:rFonts w:ascii="Calibri" w:eastAsia="Times New Roman" w:hAnsi="Calibri"/>
                <w:b/>
                <w:bCs/>
                <w:color w:val="3333FF"/>
                <w:lang w:eastAsia="fr-FR"/>
              </w:rPr>
              <w:t>Ouverture</w:t>
            </w:r>
            <w:r w:rsidR="001811A3">
              <w:rPr>
                <w:rFonts w:ascii="Calibri" w:eastAsia="Times New Roman" w:hAnsi="Calibri"/>
                <w:b/>
                <w:bCs/>
                <w:color w:val="3333FF"/>
                <w:lang w:eastAsia="fr-FR"/>
              </w:rPr>
              <w:t> :</w:t>
            </w:r>
            <w:r w:rsidR="001811A3" w:rsidRPr="001811A3">
              <w:rPr>
                <w:rFonts w:ascii="Calibri" w:eastAsia="Times New Roman" w:hAnsi="Calibri"/>
                <w:b/>
                <w:bCs/>
                <w:color w:val="3333FF"/>
                <w:lang w:eastAsia="fr-FR"/>
              </w:rPr>
              <w:t xml:space="preserve"> Patrice </w:t>
            </w:r>
            <w:proofErr w:type="spellStart"/>
            <w:r w:rsidR="001811A3" w:rsidRPr="001811A3">
              <w:rPr>
                <w:rFonts w:ascii="Calibri" w:eastAsia="Times New Roman" w:hAnsi="Calibri"/>
                <w:b/>
                <w:bCs/>
                <w:color w:val="3333FF"/>
                <w:lang w:eastAsia="fr-FR"/>
              </w:rPr>
              <w:t>Dueso</w:t>
            </w:r>
            <w:proofErr w:type="spellEnd"/>
            <w:r w:rsidR="001811A3" w:rsidRPr="001811A3">
              <w:rPr>
                <w:rFonts w:ascii="Calibri" w:eastAsia="Times New Roman" w:hAnsi="Calibri"/>
                <w:b/>
                <w:bCs/>
                <w:color w:val="3333FF"/>
                <w:lang w:eastAsia="fr-FR"/>
              </w:rPr>
              <w:t xml:space="preserve"> (MEEM) et Joëlle </w:t>
            </w:r>
            <w:proofErr w:type="spellStart"/>
            <w:r w:rsidR="001811A3" w:rsidRPr="001811A3">
              <w:rPr>
                <w:rFonts w:ascii="Calibri" w:eastAsia="Times New Roman" w:hAnsi="Calibri"/>
                <w:b/>
                <w:bCs/>
                <w:color w:val="3333FF"/>
                <w:lang w:eastAsia="fr-FR"/>
              </w:rPr>
              <w:t>Kergreis</w:t>
            </w:r>
            <w:proofErr w:type="spellEnd"/>
            <w:r w:rsidR="001811A3" w:rsidRPr="001811A3">
              <w:rPr>
                <w:rFonts w:ascii="Calibri" w:eastAsia="Times New Roman" w:hAnsi="Calibri"/>
                <w:b/>
                <w:bCs/>
                <w:color w:val="3333FF"/>
                <w:lang w:eastAsia="fr-FR"/>
              </w:rPr>
              <w:t xml:space="preserve"> (ADEME)</w:t>
            </w:r>
          </w:p>
        </w:tc>
        <w:tc>
          <w:tcPr>
            <w:tcW w:w="0" w:type="auto"/>
            <w:vAlign w:val="center"/>
            <w:hideMark/>
          </w:tcPr>
          <w:p w:rsidR="00B157A8" w:rsidRPr="001811A3" w:rsidRDefault="00B157A8" w:rsidP="00B157A8">
            <w:pPr>
              <w:rPr>
                <w:rFonts w:ascii="Calibri" w:eastAsia="Times New Roman" w:hAnsi="Calibri"/>
                <w:color w:val="3333FF"/>
                <w:sz w:val="20"/>
                <w:szCs w:val="20"/>
                <w:lang w:eastAsia="fr-FR"/>
              </w:rPr>
            </w:pPr>
          </w:p>
        </w:tc>
      </w:tr>
      <w:tr w:rsidR="001811A3" w:rsidRPr="001811A3" w:rsidTr="00B86F42">
        <w:trPr>
          <w:trHeight w:val="813"/>
          <w:tblCellSpacing w:w="0" w:type="dxa"/>
        </w:trPr>
        <w:tc>
          <w:tcPr>
            <w:tcW w:w="1969" w:type="dxa"/>
            <w:shd w:val="clear" w:color="auto" w:fill="FFFFFF"/>
            <w:vAlign w:val="center"/>
            <w:hideMark/>
          </w:tcPr>
          <w:p w:rsidR="00B157A8" w:rsidRPr="001811A3" w:rsidRDefault="001811A3" w:rsidP="001811A3">
            <w:pPr>
              <w:rPr>
                <w:rFonts w:ascii="Calibri" w:eastAsia="Times New Roman" w:hAnsi="Calibri"/>
                <w:color w:val="3333FF"/>
                <w:lang w:eastAsia="fr-FR"/>
              </w:rPr>
            </w:pPr>
            <w:r w:rsidRPr="001811A3">
              <w:rPr>
                <w:rFonts w:ascii="Calibri" w:eastAsia="Times New Roman" w:hAnsi="Calibri"/>
                <w:color w:val="3333FF"/>
                <w:lang w:eastAsia="fr-FR"/>
              </w:rPr>
              <w:t>10H00 – 10H3</w:t>
            </w:r>
            <w:r w:rsidR="00B157A8" w:rsidRPr="001811A3">
              <w:rPr>
                <w:rFonts w:ascii="Calibri" w:eastAsia="Times New Roman" w:hAnsi="Calibri"/>
                <w:color w:val="3333FF"/>
                <w:lang w:eastAsia="fr-FR"/>
              </w:rPr>
              <w:t>0</w:t>
            </w:r>
          </w:p>
        </w:tc>
        <w:tc>
          <w:tcPr>
            <w:tcW w:w="7089" w:type="dxa"/>
            <w:shd w:val="clear" w:color="auto" w:fill="FFFFFF"/>
            <w:vAlign w:val="center"/>
            <w:hideMark/>
          </w:tcPr>
          <w:p w:rsidR="00B157A8" w:rsidRPr="001811A3" w:rsidRDefault="001811A3" w:rsidP="001811A3">
            <w:pPr>
              <w:spacing w:before="100" w:beforeAutospacing="1" w:after="100" w:afterAutospacing="1"/>
              <w:rPr>
                <w:rFonts w:ascii="Calibri" w:eastAsia="Times New Roman" w:hAnsi="Calibri"/>
                <w:color w:val="3333FF"/>
                <w:lang w:eastAsia="fr-FR"/>
              </w:rPr>
            </w:pPr>
            <w:r w:rsidRPr="001811A3">
              <w:rPr>
                <w:rFonts w:ascii="Calibri" w:eastAsia="Times New Roman" w:hAnsi="Calibri"/>
                <w:color w:val="3333FF"/>
                <w:lang w:eastAsia="fr-FR"/>
              </w:rPr>
              <w:t xml:space="preserve">Contribution de l'agriculture/sylviculture à la pollution de l'air - </w:t>
            </w:r>
            <w:r w:rsidRPr="001811A3">
              <w:rPr>
                <w:rFonts w:ascii="Calibri" w:eastAsia="Times New Roman" w:hAnsi="Calibri"/>
                <w:color w:val="3333FF"/>
                <w:lang w:eastAsia="fr-FR"/>
              </w:rPr>
              <w:br/>
            </w:r>
            <w:r w:rsidRPr="001811A3">
              <w:rPr>
                <w:rFonts w:ascii="Calibri" w:eastAsia="Times New Roman" w:hAnsi="Calibri"/>
                <w:b/>
                <w:bCs/>
                <w:i/>
                <w:iCs/>
                <w:color w:val="3333FF"/>
                <w:lang w:eastAsia="fr-FR"/>
              </w:rPr>
              <w:t>Sophie GENERMONT</w:t>
            </w:r>
          </w:p>
        </w:tc>
        <w:tc>
          <w:tcPr>
            <w:tcW w:w="0" w:type="auto"/>
            <w:vAlign w:val="center"/>
            <w:hideMark/>
          </w:tcPr>
          <w:p w:rsidR="00B157A8" w:rsidRPr="001811A3" w:rsidRDefault="00B157A8" w:rsidP="00B157A8">
            <w:pPr>
              <w:rPr>
                <w:rFonts w:ascii="Calibri" w:eastAsia="Times New Roman" w:hAnsi="Calibri"/>
                <w:color w:val="3333FF"/>
                <w:sz w:val="20"/>
                <w:szCs w:val="20"/>
                <w:lang w:eastAsia="fr-FR"/>
              </w:rPr>
            </w:pPr>
          </w:p>
        </w:tc>
      </w:tr>
      <w:tr w:rsidR="001811A3" w:rsidRPr="001811A3" w:rsidTr="00B86F42">
        <w:trPr>
          <w:trHeight w:val="390"/>
          <w:tblCellSpacing w:w="0" w:type="dxa"/>
        </w:trPr>
        <w:tc>
          <w:tcPr>
            <w:tcW w:w="1969" w:type="dxa"/>
            <w:shd w:val="clear" w:color="auto" w:fill="CEE3F7"/>
            <w:vAlign w:val="center"/>
            <w:hideMark/>
          </w:tcPr>
          <w:p w:rsidR="00B157A8" w:rsidRPr="001811A3" w:rsidRDefault="00B157A8" w:rsidP="001811A3">
            <w:pPr>
              <w:rPr>
                <w:rFonts w:ascii="Calibri" w:eastAsia="Times New Roman" w:hAnsi="Calibri"/>
                <w:color w:val="3333FF"/>
                <w:lang w:eastAsia="fr-FR"/>
              </w:rPr>
            </w:pPr>
            <w:r w:rsidRPr="001811A3">
              <w:rPr>
                <w:rFonts w:ascii="Calibri" w:eastAsia="Times New Roman" w:hAnsi="Calibri"/>
                <w:color w:val="3333FF"/>
                <w:lang w:eastAsia="fr-FR"/>
              </w:rPr>
              <w:t>11H</w:t>
            </w:r>
            <w:r w:rsidR="001811A3" w:rsidRPr="001811A3">
              <w:rPr>
                <w:rFonts w:ascii="Calibri" w:eastAsia="Times New Roman" w:hAnsi="Calibri"/>
                <w:color w:val="3333FF"/>
                <w:lang w:eastAsia="fr-FR"/>
              </w:rPr>
              <w:t>00</w:t>
            </w:r>
            <w:r w:rsidRPr="001811A3">
              <w:rPr>
                <w:rFonts w:ascii="Calibri" w:eastAsia="Times New Roman" w:hAnsi="Calibri"/>
                <w:color w:val="3333FF"/>
                <w:lang w:eastAsia="fr-FR"/>
              </w:rPr>
              <w:t xml:space="preserve"> – 11H</w:t>
            </w:r>
            <w:r w:rsidR="001811A3" w:rsidRPr="001811A3">
              <w:rPr>
                <w:rFonts w:ascii="Calibri" w:eastAsia="Times New Roman" w:hAnsi="Calibri"/>
                <w:color w:val="3333FF"/>
                <w:lang w:eastAsia="fr-FR"/>
              </w:rPr>
              <w:t>20</w:t>
            </w:r>
          </w:p>
        </w:tc>
        <w:tc>
          <w:tcPr>
            <w:tcW w:w="7089" w:type="dxa"/>
            <w:shd w:val="clear" w:color="auto" w:fill="CEE3F7"/>
            <w:vAlign w:val="center"/>
            <w:hideMark/>
          </w:tcPr>
          <w:p w:rsidR="00B157A8" w:rsidRPr="001811A3" w:rsidRDefault="00B157A8" w:rsidP="00B157A8">
            <w:pPr>
              <w:rPr>
                <w:rFonts w:ascii="Calibri" w:eastAsia="Times New Roman" w:hAnsi="Calibri"/>
                <w:color w:val="3333FF"/>
                <w:lang w:eastAsia="fr-FR"/>
              </w:rPr>
            </w:pPr>
            <w:r w:rsidRPr="001811A3">
              <w:rPr>
                <w:rFonts w:ascii="Calibri" w:eastAsia="Times New Roman" w:hAnsi="Calibri"/>
                <w:b/>
                <w:bCs/>
                <w:color w:val="3333FF"/>
                <w:lang w:eastAsia="fr-FR"/>
              </w:rPr>
              <w:t>Pause</w:t>
            </w:r>
          </w:p>
        </w:tc>
        <w:tc>
          <w:tcPr>
            <w:tcW w:w="0" w:type="auto"/>
            <w:vAlign w:val="center"/>
            <w:hideMark/>
          </w:tcPr>
          <w:p w:rsidR="00B157A8" w:rsidRPr="001811A3" w:rsidRDefault="00B157A8" w:rsidP="00B157A8">
            <w:pPr>
              <w:rPr>
                <w:rFonts w:ascii="Calibri" w:eastAsia="Times New Roman" w:hAnsi="Calibri"/>
                <w:color w:val="3333FF"/>
                <w:sz w:val="20"/>
                <w:szCs w:val="20"/>
                <w:lang w:eastAsia="fr-FR"/>
              </w:rPr>
            </w:pPr>
          </w:p>
        </w:tc>
      </w:tr>
      <w:tr w:rsidR="001811A3" w:rsidRPr="001811A3" w:rsidTr="00B86F42">
        <w:trPr>
          <w:trHeight w:val="1028"/>
          <w:tblCellSpacing w:w="0" w:type="dxa"/>
        </w:trPr>
        <w:tc>
          <w:tcPr>
            <w:tcW w:w="1969" w:type="dxa"/>
            <w:shd w:val="clear" w:color="auto" w:fill="FFFFFF"/>
            <w:vAlign w:val="center"/>
            <w:hideMark/>
          </w:tcPr>
          <w:p w:rsidR="00B157A8" w:rsidRPr="001811A3" w:rsidRDefault="00B157A8" w:rsidP="001811A3">
            <w:pPr>
              <w:rPr>
                <w:rFonts w:ascii="Calibri" w:eastAsia="Times New Roman" w:hAnsi="Calibri"/>
                <w:color w:val="3333FF"/>
                <w:lang w:eastAsia="fr-FR"/>
              </w:rPr>
            </w:pPr>
            <w:r w:rsidRPr="001811A3">
              <w:rPr>
                <w:rFonts w:ascii="Calibri" w:eastAsia="Times New Roman" w:hAnsi="Calibri"/>
                <w:color w:val="3333FF"/>
                <w:lang w:eastAsia="fr-FR"/>
              </w:rPr>
              <w:t>11H</w:t>
            </w:r>
            <w:r w:rsidR="001811A3" w:rsidRPr="001811A3">
              <w:rPr>
                <w:rFonts w:ascii="Calibri" w:eastAsia="Times New Roman" w:hAnsi="Calibri"/>
                <w:color w:val="3333FF"/>
                <w:lang w:eastAsia="fr-FR"/>
              </w:rPr>
              <w:t>20</w:t>
            </w:r>
            <w:r w:rsidRPr="001811A3">
              <w:rPr>
                <w:rFonts w:ascii="Calibri" w:eastAsia="Times New Roman" w:hAnsi="Calibri"/>
                <w:color w:val="3333FF"/>
                <w:lang w:eastAsia="fr-FR"/>
              </w:rPr>
              <w:t xml:space="preserve"> – 1</w:t>
            </w:r>
            <w:r w:rsidR="001811A3" w:rsidRPr="001811A3">
              <w:rPr>
                <w:rFonts w:ascii="Calibri" w:eastAsia="Times New Roman" w:hAnsi="Calibri"/>
                <w:color w:val="3333FF"/>
                <w:lang w:eastAsia="fr-FR"/>
              </w:rPr>
              <w:t>1</w:t>
            </w:r>
            <w:r w:rsidRPr="001811A3">
              <w:rPr>
                <w:rFonts w:ascii="Calibri" w:eastAsia="Times New Roman" w:hAnsi="Calibri"/>
                <w:color w:val="3333FF"/>
                <w:lang w:eastAsia="fr-FR"/>
              </w:rPr>
              <w:t>H</w:t>
            </w:r>
            <w:r w:rsidR="001811A3" w:rsidRPr="001811A3">
              <w:rPr>
                <w:rFonts w:ascii="Calibri" w:eastAsia="Times New Roman" w:hAnsi="Calibri"/>
                <w:color w:val="3333FF"/>
                <w:lang w:eastAsia="fr-FR"/>
              </w:rPr>
              <w:t>45</w:t>
            </w:r>
          </w:p>
        </w:tc>
        <w:tc>
          <w:tcPr>
            <w:tcW w:w="7089" w:type="dxa"/>
            <w:shd w:val="clear" w:color="auto" w:fill="FFFFFF"/>
            <w:vAlign w:val="center"/>
            <w:hideMark/>
          </w:tcPr>
          <w:tbl>
            <w:tblPr>
              <w:tblW w:w="7103" w:type="dxa"/>
              <w:tblCellSpacing w:w="0" w:type="dxa"/>
              <w:tblCellMar>
                <w:left w:w="0" w:type="dxa"/>
                <w:right w:w="0" w:type="dxa"/>
              </w:tblCellMar>
              <w:tblLook w:val="04A0" w:firstRow="1" w:lastRow="0" w:firstColumn="1" w:lastColumn="0" w:noHBand="0" w:noVBand="1"/>
            </w:tblPr>
            <w:tblGrid>
              <w:gridCol w:w="20"/>
              <w:gridCol w:w="7083"/>
            </w:tblGrid>
            <w:tr w:rsidR="001811A3" w:rsidRPr="001811A3" w:rsidTr="001811A3">
              <w:trPr>
                <w:trHeight w:val="390"/>
                <w:tblCellSpacing w:w="0" w:type="dxa"/>
              </w:trPr>
              <w:tc>
                <w:tcPr>
                  <w:tcW w:w="20" w:type="dxa"/>
                  <w:shd w:val="clear" w:color="auto" w:fill="FFFFFF"/>
                  <w:hideMark/>
                </w:tcPr>
                <w:p w:rsidR="001811A3" w:rsidRPr="001811A3" w:rsidRDefault="001811A3" w:rsidP="001811A3">
                  <w:pPr>
                    <w:rPr>
                      <w:rFonts w:ascii="Calibri" w:eastAsia="Times New Roman" w:hAnsi="Calibri"/>
                      <w:color w:val="3333FF"/>
                      <w:lang w:eastAsia="fr-FR"/>
                    </w:rPr>
                  </w:pPr>
                </w:p>
              </w:tc>
              <w:tc>
                <w:tcPr>
                  <w:tcW w:w="7083" w:type="dxa"/>
                  <w:shd w:val="clear" w:color="auto" w:fill="FFFFFF"/>
                  <w:vAlign w:val="center"/>
                  <w:hideMark/>
                </w:tcPr>
                <w:p w:rsidR="001811A3" w:rsidRPr="001811A3" w:rsidRDefault="001811A3" w:rsidP="001811A3">
                  <w:pPr>
                    <w:spacing w:before="100" w:beforeAutospacing="1" w:after="100" w:afterAutospacing="1"/>
                    <w:ind w:left="-4"/>
                    <w:rPr>
                      <w:rFonts w:ascii="Calibri" w:eastAsia="Times New Roman" w:hAnsi="Calibri"/>
                      <w:color w:val="3333FF"/>
                      <w:lang w:eastAsia="fr-FR"/>
                    </w:rPr>
                  </w:pPr>
                  <w:r w:rsidRPr="001811A3">
                    <w:rPr>
                      <w:rFonts w:ascii="Calibri" w:eastAsia="Times New Roman" w:hAnsi="Calibri"/>
                      <w:color w:val="3333FF"/>
                      <w:lang w:eastAsia="fr-FR"/>
                    </w:rPr>
                    <w:t xml:space="preserve">Interactions changement climatique-pollution de l'air et agriculture - </w:t>
                  </w:r>
                  <w:r w:rsidRPr="001811A3">
                    <w:rPr>
                      <w:rFonts w:ascii="Calibri" w:eastAsia="Times New Roman" w:hAnsi="Calibri"/>
                      <w:color w:val="3333FF"/>
                      <w:lang w:eastAsia="fr-FR"/>
                    </w:rPr>
                    <w:br/>
                  </w:r>
                  <w:r w:rsidRPr="001811A3">
                    <w:rPr>
                      <w:rFonts w:ascii="Calibri" w:eastAsia="Times New Roman" w:hAnsi="Calibri"/>
                      <w:b/>
                      <w:bCs/>
                      <w:i/>
                      <w:iCs/>
                      <w:color w:val="3333FF"/>
                      <w:lang w:eastAsia="fr-FR"/>
                    </w:rPr>
                    <w:t>Pierre CELLIER</w:t>
                  </w:r>
                </w:p>
              </w:tc>
            </w:tr>
          </w:tbl>
          <w:p w:rsidR="00B157A8" w:rsidRPr="001811A3" w:rsidRDefault="00B157A8" w:rsidP="00B157A8">
            <w:pPr>
              <w:rPr>
                <w:rFonts w:ascii="Calibri" w:eastAsia="Times New Roman" w:hAnsi="Calibri"/>
                <w:color w:val="3333FF"/>
                <w:lang w:eastAsia="fr-FR"/>
              </w:rPr>
            </w:pPr>
          </w:p>
        </w:tc>
        <w:tc>
          <w:tcPr>
            <w:tcW w:w="0" w:type="auto"/>
            <w:vAlign w:val="center"/>
            <w:hideMark/>
          </w:tcPr>
          <w:p w:rsidR="00B157A8" w:rsidRPr="001811A3" w:rsidRDefault="00B157A8" w:rsidP="00B157A8">
            <w:pPr>
              <w:rPr>
                <w:rFonts w:ascii="Calibri" w:eastAsia="Times New Roman" w:hAnsi="Calibri"/>
                <w:color w:val="3333FF"/>
                <w:sz w:val="20"/>
                <w:szCs w:val="20"/>
                <w:lang w:eastAsia="fr-FR"/>
              </w:rPr>
            </w:pPr>
          </w:p>
        </w:tc>
      </w:tr>
      <w:tr w:rsidR="001811A3" w:rsidRPr="001811A3" w:rsidTr="00B86F42">
        <w:trPr>
          <w:trHeight w:val="390"/>
          <w:tblCellSpacing w:w="0" w:type="dxa"/>
        </w:trPr>
        <w:tc>
          <w:tcPr>
            <w:tcW w:w="1969" w:type="dxa"/>
            <w:shd w:val="clear" w:color="auto" w:fill="FFFFFF"/>
            <w:vAlign w:val="center"/>
            <w:hideMark/>
          </w:tcPr>
          <w:p w:rsidR="00B157A8" w:rsidRPr="001811A3" w:rsidRDefault="00B157A8" w:rsidP="001811A3">
            <w:pPr>
              <w:rPr>
                <w:rFonts w:ascii="Calibri" w:eastAsia="Times New Roman" w:hAnsi="Calibri"/>
                <w:color w:val="3333FF"/>
                <w:lang w:eastAsia="fr-FR"/>
              </w:rPr>
            </w:pPr>
            <w:r w:rsidRPr="001811A3">
              <w:rPr>
                <w:rFonts w:ascii="Calibri" w:eastAsia="Times New Roman" w:hAnsi="Calibri"/>
                <w:color w:val="3333FF"/>
                <w:lang w:eastAsia="fr-FR"/>
              </w:rPr>
              <w:t>1</w:t>
            </w:r>
            <w:r w:rsidR="001811A3" w:rsidRPr="001811A3">
              <w:rPr>
                <w:rFonts w:ascii="Calibri" w:eastAsia="Times New Roman" w:hAnsi="Calibri"/>
                <w:color w:val="3333FF"/>
                <w:lang w:eastAsia="fr-FR"/>
              </w:rPr>
              <w:t>1</w:t>
            </w:r>
            <w:r w:rsidRPr="001811A3">
              <w:rPr>
                <w:rFonts w:ascii="Calibri" w:eastAsia="Times New Roman" w:hAnsi="Calibri"/>
                <w:color w:val="3333FF"/>
                <w:lang w:eastAsia="fr-FR"/>
              </w:rPr>
              <w:t>H</w:t>
            </w:r>
            <w:r w:rsidR="001811A3" w:rsidRPr="001811A3">
              <w:rPr>
                <w:rFonts w:ascii="Calibri" w:eastAsia="Times New Roman" w:hAnsi="Calibri"/>
                <w:color w:val="3333FF"/>
                <w:lang w:eastAsia="fr-FR"/>
              </w:rPr>
              <w:t>45</w:t>
            </w:r>
            <w:r w:rsidRPr="001811A3">
              <w:rPr>
                <w:rFonts w:ascii="Calibri" w:eastAsia="Times New Roman" w:hAnsi="Calibri"/>
                <w:color w:val="3333FF"/>
                <w:lang w:eastAsia="fr-FR"/>
              </w:rPr>
              <w:t xml:space="preserve"> – 1</w:t>
            </w:r>
            <w:r w:rsidR="001811A3" w:rsidRPr="001811A3">
              <w:rPr>
                <w:rFonts w:ascii="Calibri" w:eastAsia="Times New Roman" w:hAnsi="Calibri"/>
                <w:color w:val="3333FF"/>
                <w:lang w:eastAsia="fr-FR"/>
              </w:rPr>
              <w:t>2</w:t>
            </w:r>
            <w:r w:rsidRPr="001811A3">
              <w:rPr>
                <w:rFonts w:ascii="Calibri" w:eastAsia="Times New Roman" w:hAnsi="Calibri"/>
                <w:color w:val="3333FF"/>
                <w:lang w:eastAsia="fr-FR"/>
              </w:rPr>
              <w:t>H15</w:t>
            </w:r>
          </w:p>
        </w:tc>
        <w:tc>
          <w:tcPr>
            <w:tcW w:w="7089" w:type="dxa"/>
            <w:shd w:val="clear" w:color="auto" w:fill="FFFFFF"/>
            <w:vAlign w:val="center"/>
            <w:hideMark/>
          </w:tcPr>
          <w:p w:rsidR="001811A3" w:rsidRPr="001811A3" w:rsidRDefault="001811A3" w:rsidP="001811A3">
            <w:pPr>
              <w:pStyle w:val="NormalWeb"/>
              <w:spacing w:before="0" w:beforeAutospacing="0" w:after="0" w:afterAutospacing="0"/>
              <w:rPr>
                <w:rFonts w:ascii="Calibri" w:hAnsi="Calibri"/>
                <w:color w:val="3333FF"/>
              </w:rPr>
            </w:pPr>
            <w:r w:rsidRPr="00B86F42">
              <w:rPr>
                <w:rFonts w:ascii="Calibri" w:hAnsi="Calibri"/>
                <w:color w:val="3333FF"/>
                <w:u w:val="single"/>
              </w:rPr>
              <w:t>Table ronde</w:t>
            </w:r>
            <w:r w:rsidRPr="001811A3">
              <w:rPr>
                <w:rFonts w:ascii="Calibri" w:hAnsi="Calibri"/>
                <w:color w:val="3333FF"/>
              </w:rPr>
              <w:t> : Quelles devraient les prochaines priorités de recherches sur les relations entre agriculture/forêts et pollution de l'air?</w:t>
            </w:r>
          </w:p>
          <w:p w:rsidR="001811A3" w:rsidRPr="001811A3" w:rsidRDefault="001811A3" w:rsidP="001811A3">
            <w:pPr>
              <w:spacing w:before="120"/>
              <w:rPr>
                <w:rFonts w:ascii="Calibri" w:eastAsia="Times New Roman" w:hAnsi="Calibri"/>
                <w:color w:val="3333FF"/>
                <w:lang w:val="en-US" w:eastAsia="fr-FR"/>
              </w:rPr>
            </w:pPr>
            <w:r w:rsidRPr="001811A3">
              <w:rPr>
                <w:rFonts w:ascii="Calibri" w:eastAsia="Times New Roman" w:hAnsi="Calibri"/>
                <w:i/>
                <w:iCs/>
                <w:color w:val="3333FF"/>
                <w:lang w:val="en-US" w:eastAsia="fr-FR"/>
              </w:rPr>
              <w:t xml:space="preserve">E. </w:t>
            </w:r>
            <w:proofErr w:type="spellStart"/>
            <w:r w:rsidRPr="001811A3">
              <w:rPr>
                <w:rFonts w:ascii="Calibri" w:eastAsia="Times New Roman" w:hAnsi="Calibri"/>
                <w:i/>
                <w:iCs/>
                <w:color w:val="3333FF"/>
                <w:lang w:val="en-US" w:eastAsia="fr-FR"/>
              </w:rPr>
              <w:t>Duclay</w:t>
            </w:r>
            <w:proofErr w:type="spellEnd"/>
            <w:r w:rsidRPr="001811A3">
              <w:rPr>
                <w:rFonts w:ascii="Calibri" w:eastAsia="Times New Roman" w:hAnsi="Calibri"/>
                <w:i/>
                <w:iCs/>
                <w:color w:val="3333FF"/>
                <w:lang w:val="en-US" w:eastAsia="fr-FR"/>
              </w:rPr>
              <w:t xml:space="preserve"> (MEDDE-DGEC), C. Paul (MAS-DGS), G. </w:t>
            </w:r>
            <w:proofErr w:type="spellStart"/>
            <w:r w:rsidRPr="001811A3">
              <w:rPr>
                <w:rFonts w:ascii="Calibri" w:eastAsia="Times New Roman" w:hAnsi="Calibri"/>
                <w:i/>
                <w:iCs/>
                <w:color w:val="3333FF"/>
                <w:lang w:val="en-US" w:eastAsia="fr-FR"/>
              </w:rPr>
              <w:t>Aymoz</w:t>
            </w:r>
            <w:proofErr w:type="spellEnd"/>
            <w:r w:rsidRPr="001811A3">
              <w:rPr>
                <w:rFonts w:ascii="Calibri" w:eastAsia="Times New Roman" w:hAnsi="Calibri"/>
                <w:i/>
                <w:iCs/>
                <w:color w:val="3333FF"/>
                <w:lang w:val="en-US" w:eastAsia="fr-FR"/>
              </w:rPr>
              <w:t xml:space="preserve"> (ADEME), V. </w:t>
            </w:r>
            <w:proofErr w:type="spellStart"/>
            <w:r w:rsidRPr="001811A3">
              <w:rPr>
                <w:rFonts w:ascii="Calibri" w:eastAsia="Times New Roman" w:hAnsi="Calibri"/>
                <w:i/>
                <w:iCs/>
                <w:color w:val="3333FF"/>
                <w:lang w:val="en-US" w:eastAsia="fr-FR"/>
              </w:rPr>
              <w:t>Delmas</w:t>
            </w:r>
            <w:proofErr w:type="spellEnd"/>
            <w:r w:rsidRPr="001811A3">
              <w:rPr>
                <w:rFonts w:ascii="Calibri" w:eastAsia="Times New Roman" w:hAnsi="Calibri"/>
                <w:i/>
                <w:iCs/>
                <w:color w:val="3333FF"/>
                <w:lang w:val="en-US" w:eastAsia="fr-FR"/>
              </w:rPr>
              <w:t xml:space="preserve"> (Air Normand</w:t>
            </w:r>
            <w:r>
              <w:rPr>
                <w:rFonts w:ascii="Calibri" w:eastAsia="Times New Roman" w:hAnsi="Calibri"/>
                <w:i/>
                <w:iCs/>
                <w:color w:val="3333FF"/>
                <w:lang w:val="en-US" w:eastAsia="fr-FR"/>
              </w:rPr>
              <w:t>)</w:t>
            </w:r>
          </w:p>
          <w:p w:rsidR="00B157A8" w:rsidRPr="001811A3" w:rsidRDefault="00B157A8" w:rsidP="00B157A8">
            <w:pPr>
              <w:rPr>
                <w:rFonts w:ascii="Calibri" w:eastAsia="Times New Roman" w:hAnsi="Calibri"/>
                <w:color w:val="3333FF"/>
                <w:lang w:val="en-US" w:eastAsia="fr-FR"/>
              </w:rPr>
            </w:pPr>
          </w:p>
        </w:tc>
        <w:tc>
          <w:tcPr>
            <w:tcW w:w="0" w:type="auto"/>
            <w:vAlign w:val="center"/>
            <w:hideMark/>
          </w:tcPr>
          <w:p w:rsidR="00B157A8" w:rsidRPr="001811A3" w:rsidRDefault="00B157A8" w:rsidP="00B157A8">
            <w:pPr>
              <w:rPr>
                <w:rFonts w:ascii="Calibri" w:eastAsia="Times New Roman" w:hAnsi="Calibri"/>
                <w:color w:val="3333FF"/>
                <w:sz w:val="20"/>
                <w:szCs w:val="20"/>
                <w:lang w:val="en-US" w:eastAsia="fr-FR"/>
              </w:rPr>
            </w:pPr>
          </w:p>
        </w:tc>
      </w:tr>
      <w:tr w:rsidR="001811A3" w:rsidRPr="001811A3" w:rsidTr="00B86F42">
        <w:trPr>
          <w:trHeight w:val="390"/>
          <w:tblCellSpacing w:w="0" w:type="dxa"/>
        </w:trPr>
        <w:tc>
          <w:tcPr>
            <w:tcW w:w="1969" w:type="dxa"/>
            <w:shd w:val="clear" w:color="auto" w:fill="CEE3F7"/>
            <w:vAlign w:val="center"/>
            <w:hideMark/>
          </w:tcPr>
          <w:p w:rsidR="00B157A8" w:rsidRPr="001811A3" w:rsidRDefault="00B157A8" w:rsidP="001811A3">
            <w:pPr>
              <w:rPr>
                <w:rFonts w:ascii="Calibri" w:eastAsia="Times New Roman" w:hAnsi="Calibri"/>
                <w:color w:val="3333FF"/>
                <w:lang w:eastAsia="fr-FR"/>
              </w:rPr>
            </w:pPr>
            <w:r w:rsidRPr="001811A3">
              <w:rPr>
                <w:rFonts w:ascii="Calibri" w:eastAsia="Times New Roman" w:hAnsi="Calibri"/>
                <w:color w:val="3333FF"/>
                <w:lang w:eastAsia="fr-FR"/>
              </w:rPr>
              <w:t>1</w:t>
            </w:r>
            <w:r w:rsidR="001811A3" w:rsidRPr="001811A3">
              <w:rPr>
                <w:rFonts w:ascii="Calibri" w:eastAsia="Times New Roman" w:hAnsi="Calibri"/>
                <w:color w:val="3333FF"/>
                <w:lang w:eastAsia="fr-FR"/>
              </w:rPr>
              <w:t>2</w:t>
            </w:r>
            <w:r w:rsidRPr="001811A3">
              <w:rPr>
                <w:rFonts w:ascii="Calibri" w:eastAsia="Times New Roman" w:hAnsi="Calibri"/>
                <w:color w:val="3333FF"/>
                <w:lang w:eastAsia="fr-FR"/>
              </w:rPr>
              <w:t>H</w:t>
            </w:r>
            <w:r w:rsidR="001811A3" w:rsidRPr="001811A3">
              <w:rPr>
                <w:rFonts w:ascii="Calibri" w:eastAsia="Times New Roman" w:hAnsi="Calibri"/>
                <w:color w:val="3333FF"/>
                <w:lang w:eastAsia="fr-FR"/>
              </w:rPr>
              <w:t>4</w:t>
            </w:r>
            <w:r w:rsidRPr="001811A3">
              <w:rPr>
                <w:rFonts w:ascii="Calibri" w:eastAsia="Times New Roman" w:hAnsi="Calibri"/>
                <w:color w:val="3333FF"/>
                <w:lang w:eastAsia="fr-FR"/>
              </w:rPr>
              <w:t>5 – 14H</w:t>
            </w:r>
            <w:r w:rsidR="001811A3" w:rsidRPr="001811A3">
              <w:rPr>
                <w:rFonts w:ascii="Calibri" w:eastAsia="Times New Roman" w:hAnsi="Calibri"/>
                <w:color w:val="3333FF"/>
                <w:lang w:eastAsia="fr-FR"/>
              </w:rPr>
              <w:t>0</w:t>
            </w:r>
            <w:r w:rsidRPr="001811A3">
              <w:rPr>
                <w:rFonts w:ascii="Calibri" w:eastAsia="Times New Roman" w:hAnsi="Calibri"/>
                <w:color w:val="3333FF"/>
                <w:lang w:eastAsia="fr-FR"/>
              </w:rPr>
              <w:t>0</w:t>
            </w:r>
          </w:p>
        </w:tc>
        <w:tc>
          <w:tcPr>
            <w:tcW w:w="7089" w:type="dxa"/>
            <w:shd w:val="clear" w:color="auto" w:fill="CEE3F7"/>
            <w:vAlign w:val="center"/>
            <w:hideMark/>
          </w:tcPr>
          <w:p w:rsidR="00B157A8" w:rsidRPr="001811A3" w:rsidRDefault="00B157A8" w:rsidP="00B157A8">
            <w:pPr>
              <w:rPr>
                <w:rFonts w:ascii="Calibri" w:eastAsia="Times New Roman" w:hAnsi="Calibri"/>
                <w:color w:val="3333FF"/>
                <w:lang w:eastAsia="fr-FR"/>
              </w:rPr>
            </w:pPr>
            <w:r w:rsidRPr="001811A3">
              <w:rPr>
                <w:rFonts w:ascii="Calibri" w:eastAsia="Times New Roman" w:hAnsi="Calibri"/>
                <w:b/>
                <w:bCs/>
                <w:color w:val="3333FF"/>
                <w:lang w:eastAsia="fr-FR"/>
              </w:rPr>
              <w:t>Déjeuner</w:t>
            </w:r>
          </w:p>
        </w:tc>
        <w:tc>
          <w:tcPr>
            <w:tcW w:w="0" w:type="auto"/>
            <w:vAlign w:val="center"/>
            <w:hideMark/>
          </w:tcPr>
          <w:p w:rsidR="00B157A8" w:rsidRPr="001811A3" w:rsidRDefault="00B157A8" w:rsidP="00B157A8">
            <w:pPr>
              <w:rPr>
                <w:rFonts w:ascii="Calibri" w:eastAsia="Times New Roman" w:hAnsi="Calibri"/>
                <w:color w:val="3333FF"/>
                <w:sz w:val="20"/>
                <w:szCs w:val="20"/>
                <w:lang w:eastAsia="fr-FR"/>
              </w:rPr>
            </w:pPr>
          </w:p>
        </w:tc>
      </w:tr>
      <w:tr w:rsidR="001811A3" w:rsidRPr="001811A3" w:rsidTr="00B86F42">
        <w:trPr>
          <w:tblCellSpacing w:w="0" w:type="dxa"/>
        </w:trPr>
        <w:tc>
          <w:tcPr>
            <w:tcW w:w="0" w:type="auto"/>
            <w:gridSpan w:val="2"/>
            <w:vAlign w:val="center"/>
            <w:hideMark/>
          </w:tcPr>
          <w:p w:rsidR="00B157A8" w:rsidRPr="001811A3" w:rsidRDefault="00B157A8" w:rsidP="00B157A8">
            <w:pPr>
              <w:rPr>
                <w:rFonts w:ascii="Calibri" w:eastAsia="Times New Roman" w:hAnsi="Calibri"/>
                <w:color w:val="3333FF"/>
                <w:lang w:eastAsia="fr-FR"/>
              </w:rPr>
            </w:pPr>
            <w:r w:rsidRPr="001811A3">
              <w:rPr>
                <w:rFonts w:ascii="Calibri" w:eastAsia="Times New Roman" w:hAnsi="Calibri"/>
                <w:noProof/>
                <w:color w:val="3333FF"/>
                <w:lang w:eastAsia="fr-FR"/>
              </w:rPr>
              <w:lastRenderedPageBreak/>
              <w:drawing>
                <wp:inline distT="0" distB="0" distL="0" distR="0" wp14:anchorId="27212F3C" wp14:editId="3F1DE551">
                  <wp:extent cx="20955" cy="187325"/>
                  <wp:effectExtent l="0" t="0" r="0" b="0"/>
                  <wp:docPr id="13" name="Image 13" descr="http://www.primequal.fr/pages/public/imag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imequal.fr/pages/public/images/pix.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 cy="187325"/>
                          </a:xfrm>
                          <a:prstGeom prst="rect">
                            <a:avLst/>
                          </a:prstGeom>
                          <a:noFill/>
                          <a:ln>
                            <a:noFill/>
                          </a:ln>
                        </pic:spPr>
                      </pic:pic>
                    </a:graphicData>
                  </a:graphic>
                </wp:inline>
              </w:drawing>
            </w:r>
          </w:p>
        </w:tc>
        <w:tc>
          <w:tcPr>
            <w:tcW w:w="0" w:type="auto"/>
            <w:vAlign w:val="center"/>
            <w:hideMark/>
          </w:tcPr>
          <w:p w:rsidR="00B157A8" w:rsidRPr="001811A3" w:rsidRDefault="00B157A8" w:rsidP="00B157A8">
            <w:pPr>
              <w:rPr>
                <w:rFonts w:ascii="Calibri" w:eastAsia="Times New Roman" w:hAnsi="Calibri"/>
                <w:color w:val="3333FF"/>
                <w:sz w:val="20"/>
                <w:szCs w:val="20"/>
                <w:lang w:eastAsia="fr-FR"/>
              </w:rPr>
            </w:pPr>
          </w:p>
        </w:tc>
      </w:tr>
      <w:tr w:rsidR="001811A3" w:rsidRPr="001811A3" w:rsidTr="00B86F42">
        <w:trPr>
          <w:trHeight w:val="300"/>
          <w:tblCellSpacing w:w="0" w:type="dxa"/>
        </w:trPr>
        <w:tc>
          <w:tcPr>
            <w:tcW w:w="0" w:type="auto"/>
            <w:shd w:val="clear" w:color="auto" w:fill="0059C7"/>
            <w:vAlign w:val="center"/>
            <w:hideMark/>
          </w:tcPr>
          <w:p w:rsidR="00B157A8" w:rsidRPr="001811A3" w:rsidRDefault="00B157A8" w:rsidP="00B157A8">
            <w:pPr>
              <w:rPr>
                <w:rFonts w:ascii="Calibri" w:eastAsia="Times New Roman" w:hAnsi="Calibri"/>
                <w:color w:val="FFFFFF" w:themeColor="background1"/>
                <w:lang w:eastAsia="fr-FR"/>
              </w:rPr>
            </w:pPr>
            <w:r w:rsidRPr="001811A3">
              <w:rPr>
                <w:rFonts w:ascii="Calibri" w:eastAsia="Times New Roman" w:hAnsi="Calibri"/>
                <w:b/>
                <w:bCs/>
                <w:color w:val="FFFFFF" w:themeColor="background1"/>
                <w:lang w:eastAsia="fr-FR"/>
              </w:rPr>
              <w:t>Après-midi</w:t>
            </w:r>
          </w:p>
        </w:tc>
        <w:tc>
          <w:tcPr>
            <w:tcW w:w="0" w:type="auto"/>
            <w:shd w:val="clear" w:color="auto" w:fill="0059C7"/>
            <w:vAlign w:val="center"/>
            <w:hideMark/>
          </w:tcPr>
          <w:p w:rsidR="00B157A8" w:rsidRPr="001811A3" w:rsidRDefault="00B157A8" w:rsidP="00B157A8">
            <w:pPr>
              <w:rPr>
                <w:rFonts w:ascii="Calibri" w:eastAsia="Times New Roman" w:hAnsi="Calibri"/>
                <w:color w:val="FFFFFF" w:themeColor="background1"/>
                <w:lang w:eastAsia="fr-FR"/>
              </w:rPr>
            </w:pPr>
          </w:p>
        </w:tc>
        <w:tc>
          <w:tcPr>
            <w:tcW w:w="0" w:type="auto"/>
            <w:vAlign w:val="center"/>
            <w:hideMark/>
          </w:tcPr>
          <w:p w:rsidR="00B157A8" w:rsidRPr="001811A3" w:rsidRDefault="00B157A8" w:rsidP="00B157A8">
            <w:pPr>
              <w:rPr>
                <w:rFonts w:ascii="Calibri" w:eastAsia="Times New Roman" w:hAnsi="Calibri"/>
                <w:color w:val="3333FF"/>
                <w:sz w:val="20"/>
                <w:szCs w:val="20"/>
                <w:lang w:eastAsia="fr-FR"/>
              </w:rPr>
            </w:pPr>
          </w:p>
        </w:tc>
      </w:tr>
      <w:tr w:rsidR="001811A3" w:rsidRPr="001811A3" w:rsidTr="00B86F42">
        <w:trPr>
          <w:trHeight w:val="968"/>
          <w:tblCellSpacing w:w="0" w:type="dxa"/>
        </w:trPr>
        <w:tc>
          <w:tcPr>
            <w:tcW w:w="1969" w:type="dxa"/>
            <w:shd w:val="clear" w:color="auto" w:fill="FFFFFF"/>
            <w:vAlign w:val="center"/>
            <w:hideMark/>
          </w:tcPr>
          <w:p w:rsidR="00B157A8" w:rsidRPr="001811A3" w:rsidRDefault="00B157A8" w:rsidP="001811A3">
            <w:pPr>
              <w:rPr>
                <w:rFonts w:ascii="Calibri" w:eastAsia="Times New Roman" w:hAnsi="Calibri"/>
                <w:color w:val="3333FF"/>
                <w:lang w:eastAsia="fr-FR"/>
              </w:rPr>
            </w:pPr>
            <w:r w:rsidRPr="001811A3">
              <w:rPr>
                <w:rFonts w:ascii="Calibri" w:eastAsia="Times New Roman" w:hAnsi="Calibri"/>
                <w:color w:val="3333FF"/>
                <w:lang w:eastAsia="fr-FR"/>
              </w:rPr>
              <w:t>14H</w:t>
            </w:r>
            <w:r w:rsidR="001811A3" w:rsidRPr="001811A3">
              <w:rPr>
                <w:rFonts w:ascii="Calibri" w:eastAsia="Times New Roman" w:hAnsi="Calibri"/>
                <w:color w:val="3333FF"/>
                <w:lang w:eastAsia="fr-FR"/>
              </w:rPr>
              <w:t>0</w:t>
            </w:r>
            <w:r w:rsidRPr="001811A3">
              <w:rPr>
                <w:rFonts w:ascii="Calibri" w:eastAsia="Times New Roman" w:hAnsi="Calibri"/>
                <w:color w:val="3333FF"/>
                <w:lang w:eastAsia="fr-FR"/>
              </w:rPr>
              <w:t>0 – 1</w:t>
            </w:r>
            <w:r w:rsidR="001811A3" w:rsidRPr="001811A3">
              <w:rPr>
                <w:rFonts w:ascii="Calibri" w:eastAsia="Times New Roman" w:hAnsi="Calibri"/>
                <w:color w:val="3333FF"/>
                <w:lang w:eastAsia="fr-FR"/>
              </w:rPr>
              <w:t>4</w:t>
            </w:r>
            <w:r w:rsidRPr="001811A3">
              <w:rPr>
                <w:rFonts w:ascii="Calibri" w:eastAsia="Times New Roman" w:hAnsi="Calibri"/>
                <w:color w:val="3333FF"/>
                <w:lang w:eastAsia="fr-FR"/>
              </w:rPr>
              <w:t>H</w:t>
            </w:r>
            <w:r w:rsidR="001811A3" w:rsidRPr="001811A3">
              <w:rPr>
                <w:rFonts w:ascii="Calibri" w:eastAsia="Times New Roman" w:hAnsi="Calibri"/>
                <w:color w:val="3333FF"/>
                <w:lang w:eastAsia="fr-FR"/>
              </w:rPr>
              <w:t>2</w:t>
            </w:r>
            <w:r w:rsidRPr="001811A3">
              <w:rPr>
                <w:rFonts w:ascii="Calibri" w:eastAsia="Times New Roman" w:hAnsi="Calibri"/>
                <w:color w:val="3333FF"/>
                <w:lang w:eastAsia="fr-FR"/>
              </w:rPr>
              <w:t>5</w:t>
            </w:r>
          </w:p>
        </w:tc>
        <w:tc>
          <w:tcPr>
            <w:tcW w:w="7089" w:type="dxa"/>
            <w:shd w:val="clear" w:color="auto" w:fill="FFFFFF"/>
            <w:vAlign w:val="center"/>
            <w:hideMark/>
          </w:tcPr>
          <w:p w:rsidR="00B157A8" w:rsidRPr="001811A3" w:rsidRDefault="001811A3" w:rsidP="001811A3">
            <w:pPr>
              <w:spacing w:before="100" w:beforeAutospacing="1" w:after="100" w:afterAutospacing="1"/>
              <w:rPr>
                <w:rFonts w:ascii="Calibri" w:eastAsia="Times New Roman" w:hAnsi="Calibri"/>
                <w:color w:val="3333FF"/>
                <w:lang w:eastAsia="fr-FR"/>
              </w:rPr>
            </w:pPr>
            <w:r w:rsidRPr="001811A3">
              <w:rPr>
                <w:rFonts w:ascii="Calibri" w:eastAsia="Times New Roman" w:hAnsi="Calibri"/>
                <w:color w:val="3333FF"/>
                <w:lang w:eastAsia="fr-FR"/>
              </w:rPr>
              <w:t xml:space="preserve">Une approche économique des interactions entre agriculture et pollution - </w:t>
            </w:r>
            <w:r w:rsidRPr="001811A3">
              <w:rPr>
                <w:rFonts w:ascii="Calibri" w:eastAsia="Times New Roman" w:hAnsi="Calibri"/>
                <w:b/>
                <w:bCs/>
                <w:i/>
                <w:iCs/>
                <w:color w:val="3333FF"/>
                <w:lang w:eastAsia="fr-FR"/>
              </w:rPr>
              <w:t>Pierre-Alain JAYET</w:t>
            </w:r>
          </w:p>
        </w:tc>
        <w:tc>
          <w:tcPr>
            <w:tcW w:w="0" w:type="auto"/>
            <w:vAlign w:val="center"/>
            <w:hideMark/>
          </w:tcPr>
          <w:p w:rsidR="00B157A8" w:rsidRPr="001811A3" w:rsidRDefault="00B157A8" w:rsidP="00B157A8">
            <w:pPr>
              <w:rPr>
                <w:rFonts w:ascii="Calibri" w:eastAsia="Times New Roman" w:hAnsi="Calibri"/>
                <w:color w:val="3333FF"/>
                <w:sz w:val="20"/>
                <w:szCs w:val="20"/>
                <w:lang w:eastAsia="fr-FR"/>
              </w:rPr>
            </w:pPr>
          </w:p>
        </w:tc>
      </w:tr>
      <w:tr w:rsidR="001811A3" w:rsidRPr="001811A3" w:rsidTr="00B86F42">
        <w:trPr>
          <w:trHeight w:val="853"/>
          <w:tblCellSpacing w:w="0" w:type="dxa"/>
        </w:trPr>
        <w:tc>
          <w:tcPr>
            <w:tcW w:w="1969" w:type="dxa"/>
            <w:shd w:val="clear" w:color="auto" w:fill="FFFFFF"/>
            <w:vAlign w:val="center"/>
            <w:hideMark/>
          </w:tcPr>
          <w:p w:rsidR="00B157A8" w:rsidRPr="001811A3" w:rsidRDefault="00B157A8" w:rsidP="001811A3">
            <w:pPr>
              <w:rPr>
                <w:rFonts w:ascii="Calibri" w:eastAsia="Times New Roman" w:hAnsi="Calibri"/>
                <w:color w:val="3333FF"/>
                <w:lang w:eastAsia="fr-FR"/>
              </w:rPr>
            </w:pPr>
            <w:r w:rsidRPr="001811A3">
              <w:rPr>
                <w:rFonts w:ascii="Calibri" w:eastAsia="Times New Roman" w:hAnsi="Calibri"/>
                <w:color w:val="3333FF"/>
                <w:lang w:eastAsia="fr-FR"/>
              </w:rPr>
              <w:t>1</w:t>
            </w:r>
            <w:r w:rsidR="001811A3" w:rsidRPr="001811A3">
              <w:rPr>
                <w:rFonts w:ascii="Calibri" w:eastAsia="Times New Roman" w:hAnsi="Calibri"/>
                <w:color w:val="3333FF"/>
                <w:lang w:eastAsia="fr-FR"/>
              </w:rPr>
              <w:t>4</w:t>
            </w:r>
            <w:r w:rsidRPr="001811A3">
              <w:rPr>
                <w:rFonts w:ascii="Calibri" w:eastAsia="Times New Roman" w:hAnsi="Calibri"/>
                <w:color w:val="3333FF"/>
                <w:lang w:eastAsia="fr-FR"/>
              </w:rPr>
              <w:t>H</w:t>
            </w:r>
            <w:r w:rsidR="001811A3" w:rsidRPr="001811A3">
              <w:rPr>
                <w:rFonts w:ascii="Calibri" w:eastAsia="Times New Roman" w:hAnsi="Calibri"/>
                <w:color w:val="3333FF"/>
                <w:lang w:eastAsia="fr-FR"/>
              </w:rPr>
              <w:t>2</w:t>
            </w:r>
            <w:r w:rsidRPr="001811A3">
              <w:rPr>
                <w:rFonts w:ascii="Calibri" w:eastAsia="Times New Roman" w:hAnsi="Calibri"/>
                <w:color w:val="3333FF"/>
                <w:lang w:eastAsia="fr-FR"/>
              </w:rPr>
              <w:t>5 – 1</w:t>
            </w:r>
            <w:r w:rsidR="001811A3" w:rsidRPr="001811A3">
              <w:rPr>
                <w:rFonts w:ascii="Calibri" w:eastAsia="Times New Roman" w:hAnsi="Calibri"/>
                <w:color w:val="3333FF"/>
                <w:lang w:eastAsia="fr-FR"/>
              </w:rPr>
              <w:t>4</w:t>
            </w:r>
            <w:r w:rsidRPr="001811A3">
              <w:rPr>
                <w:rFonts w:ascii="Calibri" w:eastAsia="Times New Roman" w:hAnsi="Calibri"/>
                <w:color w:val="3333FF"/>
                <w:lang w:eastAsia="fr-FR"/>
              </w:rPr>
              <w:t>H</w:t>
            </w:r>
            <w:r w:rsidR="001811A3" w:rsidRPr="001811A3">
              <w:rPr>
                <w:rFonts w:ascii="Calibri" w:eastAsia="Times New Roman" w:hAnsi="Calibri"/>
                <w:color w:val="3333FF"/>
                <w:lang w:eastAsia="fr-FR"/>
              </w:rPr>
              <w:t>5</w:t>
            </w:r>
            <w:r w:rsidRPr="001811A3">
              <w:rPr>
                <w:rFonts w:ascii="Calibri" w:eastAsia="Times New Roman" w:hAnsi="Calibri"/>
                <w:color w:val="3333FF"/>
                <w:lang w:eastAsia="fr-FR"/>
              </w:rPr>
              <w:t>0</w:t>
            </w:r>
          </w:p>
        </w:tc>
        <w:tc>
          <w:tcPr>
            <w:tcW w:w="7089" w:type="dxa"/>
            <w:shd w:val="clear" w:color="auto" w:fill="FFFFFF"/>
            <w:vAlign w:val="center"/>
            <w:hideMark/>
          </w:tcPr>
          <w:p w:rsidR="00B157A8" w:rsidRPr="001811A3" w:rsidRDefault="00B86F42" w:rsidP="001811A3">
            <w:pPr>
              <w:spacing w:before="100" w:beforeAutospacing="1" w:after="100" w:afterAutospacing="1"/>
              <w:rPr>
                <w:rFonts w:ascii="Calibri" w:eastAsia="Times New Roman" w:hAnsi="Calibri"/>
                <w:color w:val="3333FF"/>
                <w:lang w:eastAsia="fr-FR"/>
              </w:rPr>
            </w:pPr>
            <w:r>
              <w:rPr>
                <w:rFonts w:ascii="Calibri" w:eastAsia="Times New Roman" w:hAnsi="Calibri"/>
                <w:color w:val="3333FF"/>
                <w:lang w:eastAsia="fr-FR"/>
              </w:rPr>
              <w:t>P</w:t>
            </w:r>
            <w:r w:rsidR="001811A3" w:rsidRPr="001811A3">
              <w:rPr>
                <w:rFonts w:ascii="Calibri" w:eastAsia="Times New Roman" w:hAnsi="Calibri"/>
                <w:color w:val="3333FF"/>
                <w:lang w:eastAsia="fr-FR"/>
              </w:rPr>
              <w:t>olitiques publiques à la croisée de l'agriculture et de la qualité de l'air</w:t>
            </w:r>
            <w:r w:rsidR="001811A3" w:rsidRPr="001811A3">
              <w:rPr>
                <w:rFonts w:ascii="Calibri" w:eastAsia="Times New Roman" w:hAnsi="Calibri"/>
                <w:color w:val="3333FF"/>
                <w:lang w:eastAsia="fr-FR"/>
              </w:rPr>
              <w:br/>
            </w:r>
            <w:r w:rsidR="001811A3" w:rsidRPr="001811A3">
              <w:rPr>
                <w:rFonts w:ascii="Calibri" w:eastAsia="Times New Roman" w:hAnsi="Calibri"/>
                <w:b/>
                <w:bCs/>
                <w:i/>
                <w:iCs/>
                <w:color w:val="3333FF"/>
                <w:lang w:eastAsia="fr-FR"/>
              </w:rPr>
              <w:t>Sébastien TREYER</w:t>
            </w:r>
          </w:p>
        </w:tc>
        <w:tc>
          <w:tcPr>
            <w:tcW w:w="0" w:type="auto"/>
            <w:vAlign w:val="center"/>
            <w:hideMark/>
          </w:tcPr>
          <w:p w:rsidR="00B157A8" w:rsidRPr="001811A3" w:rsidRDefault="00B157A8" w:rsidP="00B157A8">
            <w:pPr>
              <w:rPr>
                <w:rFonts w:ascii="Calibri" w:eastAsia="Times New Roman" w:hAnsi="Calibri"/>
                <w:color w:val="3333FF"/>
                <w:sz w:val="20"/>
                <w:szCs w:val="20"/>
                <w:lang w:eastAsia="fr-FR"/>
              </w:rPr>
            </w:pPr>
          </w:p>
        </w:tc>
      </w:tr>
      <w:tr w:rsidR="001811A3" w:rsidRPr="001811A3" w:rsidTr="00B86F42">
        <w:trPr>
          <w:trHeight w:val="838"/>
          <w:tblCellSpacing w:w="0" w:type="dxa"/>
        </w:trPr>
        <w:tc>
          <w:tcPr>
            <w:tcW w:w="1969" w:type="dxa"/>
            <w:shd w:val="clear" w:color="auto" w:fill="auto"/>
            <w:vAlign w:val="center"/>
            <w:hideMark/>
          </w:tcPr>
          <w:p w:rsidR="00B157A8" w:rsidRPr="001811A3" w:rsidRDefault="00B157A8" w:rsidP="001811A3">
            <w:pPr>
              <w:rPr>
                <w:rFonts w:ascii="Calibri" w:eastAsia="Times New Roman" w:hAnsi="Calibri"/>
                <w:color w:val="3333FF"/>
                <w:lang w:eastAsia="fr-FR"/>
              </w:rPr>
            </w:pPr>
            <w:r w:rsidRPr="001811A3">
              <w:rPr>
                <w:rFonts w:ascii="Calibri" w:eastAsia="Times New Roman" w:hAnsi="Calibri"/>
                <w:color w:val="3333FF"/>
                <w:lang w:eastAsia="fr-FR"/>
              </w:rPr>
              <w:t>1</w:t>
            </w:r>
            <w:r w:rsidR="001811A3" w:rsidRPr="001811A3">
              <w:rPr>
                <w:rFonts w:ascii="Calibri" w:eastAsia="Times New Roman" w:hAnsi="Calibri"/>
                <w:color w:val="3333FF"/>
                <w:lang w:eastAsia="fr-FR"/>
              </w:rPr>
              <w:t>4</w:t>
            </w:r>
            <w:r w:rsidRPr="001811A3">
              <w:rPr>
                <w:rFonts w:ascii="Calibri" w:eastAsia="Times New Roman" w:hAnsi="Calibri"/>
                <w:color w:val="3333FF"/>
                <w:lang w:eastAsia="fr-FR"/>
              </w:rPr>
              <w:t>H</w:t>
            </w:r>
            <w:r w:rsidR="001811A3" w:rsidRPr="001811A3">
              <w:rPr>
                <w:rFonts w:ascii="Calibri" w:eastAsia="Times New Roman" w:hAnsi="Calibri"/>
                <w:color w:val="3333FF"/>
                <w:lang w:eastAsia="fr-FR"/>
              </w:rPr>
              <w:t>5</w:t>
            </w:r>
            <w:r w:rsidRPr="001811A3">
              <w:rPr>
                <w:rFonts w:ascii="Calibri" w:eastAsia="Times New Roman" w:hAnsi="Calibri"/>
                <w:color w:val="3333FF"/>
                <w:lang w:eastAsia="fr-FR"/>
              </w:rPr>
              <w:t>0 – 1</w:t>
            </w:r>
            <w:r w:rsidR="001811A3" w:rsidRPr="001811A3">
              <w:rPr>
                <w:rFonts w:ascii="Calibri" w:eastAsia="Times New Roman" w:hAnsi="Calibri"/>
                <w:color w:val="3333FF"/>
                <w:lang w:eastAsia="fr-FR"/>
              </w:rPr>
              <w:t>5</w:t>
            </w:r>
            <w:r w:rsidRPr="001811A3">
              <w:rPr>
                <w:rFonts w:ascii="Calibri" w:eastAsia="Times New Roman" w:hAnsi="Calibri"/>
                <w:color w:val="3333FF"/>
                <w:lang w:eastAsia="fr-FR"/>
              </w:rPr>
              <w:t>H</w:t>
            </w:r>
            <w:r w:rsidR="001811A3" w:rsidRPr="001811A3">
              <w:rPr>
                <w:rFonts w:ascii="Calibri" w:eastAsia="Times New Roman" w:hAnsi="Calibri"/>
                <w:color w:val="3333FF"/>
                <w:lang w:eastAsia="fr-FR"/>
              </w:rPr>
              <w:t>15</w:t>
            </w:r>
          </w:p>
        </w:tc>
        <w:tc>
          <w:tcPr>
            <w:tcW w:w="7089" w:type="dxa"/>
            <w:shd w:val="clear" w:color="auto" w:fill="auto"/>
            <w:vAlign w:val="center"/>
            <w:hideMark/>
          </w:tcPr>
          <w:p w:rsidR="00B157A8" w:rsidRPr="00B86F42" w:rsidRDefault="00B86F42" w:rsidP="00B86F42">
            <w:pPr>
              <w:spacing w:before="100" w:beforeAutospacing="1" w:after="100" w:afterAutospacing="1"/>
              <w:rPr>
                <w:rFonts w:ascii="Calibri" w:eastAsia="Times New Roman" w:hAnsi="Calibri"/>
                <w:lang w:eastAsia="fr-FR"/>
              </w:rPr>
            </w:pPr>
            <w:r w:rsidRPr="00B86F42">
              <w:rPr>
                <w:rFonts w:ascii="Calibri" w:eastAsia="Times New Roman" w:hAnsi="Calibri"/>
                <w:color w:val="3333FF"/>
                <w:lang w:eastAsia="fr-FR"/>
              </w:rPr>
              <w:t xml:space="preserve">Comprendre les pollutions atmosphériques par les activités agricoles : apports des sciences humaines et sociales - </w:t>
            </w:r>
            <w:r w:rsidRPr="00B86F42">
              <w:rPr>
                <w:rFonts w:ascii="Calibri" w:eastAsia="Times New Roman" w:hAnsi="Calibri"/>
                <w:b/>
                <w:bCs/>
                <w:i/>
                <w:iCs/>
                <w:color w:val="3333FF"/>
                <w:lang w:eastAsia="fr-FR"/>
              </w:rPr>
              <w:t>Nathalie JAS</w:t>
            </w:r>
          </w:p>
        </w:tc>
        <w:tc>
          <w:tcPr>
            <w:tcW w:w="0" w:type="auto"/>
            <w:shd w:val="clear" w:color="auto" w:fill="auto"/>
            <w:vAlign w:val="center"/>
            <w:hideMark/>
          </w:tcPr>
          <w:p w:rsidR="00B157A8" w:rsidRPr="001811A3" w:rsidRDefault="00B157A8" w:rsidP="00B157A8">
            <w:pPr>
              <w:rPr>
                <w:rFonts w:ascii="Calibri" w:eastAsia="Times New Roman" w:hAnsi="Calibri"/>
                <w:color w:val="3333FF"/>
                <w:sz w:val="20"/>
                <w:szCs w:val="20"/>
                <w:lang w:eastAsia="fr-FR"/>
              </w:rPr>
            </w:pPr>
          </w:p>
        </w:tc>
      </w:tr>
      <w:tr w:rsidR="001811A3" w:rsidRPr="001811A3" w:rsidTr="00B86F42">
        <w:trPr>
          <w:trHeight w:val="708"/>
          <w:tblCellSpacing w:w="0" w:type="dxa"/>
        </w:trPr>
        <w:tc>
          <w:tcPr>
            <w:tcW w:w="1969" w:type="dxa"/>
            <w:shd w:val="clear" w:color="auto" w:fill="FFFFFF"/>
            <w:vAlign w:val="center"/>
            <w:hideMark/>
          </w:tcPr>
          <w:p w:rsidR="00B157A8" w:rsidRPr="001811A3" w:rsidRDefault="00B157A8" w:rsidP="001811A3">
            <w:pPr>
              <w:rPr>
                <w:rFonts w:ascii="Calibri" w:eastAsia="Times New Roman" w:hAnsi="Calibri"/>
                <w:color w:val="3333FF"/>
                <w:lang w:eastAsia="fr-FR"/>
              </w:rPr>
            </w:pPr>
            <w:r w:rsidRPr="001811A3">
              <w:rPr>
                <w:rFonts w:ascii="Calibri" w:eastAsia="Times New Roman" w:hAnsi="Calibri"/>
                <w:color w:val="3333FF"/>
                <w:lang w:eastAsia="fr-FR"/>
              </w:rPr>
              <w:t>1</w:t>
            </w:r>
            <w:r w:rsidR="001811A3" w:rsidRPr="001811A3">
              <w:rPr>
                <w:rFonts w:ascii="Calibri" w:eastAsia="Times New Roman" w:hAnsi="Calibri"/>
                <w:color w:val="3333FF"/>
                <w:lang w:eastAsia="fr-FR"/>
              </w:rPr>
              <w:t>5</w:t>
            </w:r>
            <w:r w:rsidRPr="001811A3">
              <w:rPr>
                <w:rFonts w:ascii="Calibri" w:eastAsia="Times New Roman" w:hAnsi="Calibri"/>
                <w:color w:val="3333FF"/>
                <w:lang w:eastAsia="fr-FR"/>
              </w:rPr>
              <w:t>H</w:t>
            </w:r>
            <w:r w:rsidR="001811A3" w:rsidRPr="001811A3">
              <w:rPr>
                <w:rFonts w:ascii="Calibri" w:eastAsia="Times New Roman" w:hAnsi="Calibri"/>
                <w:color w:val="3333FF"/>
                <w:lang w:eastAsia="fr-FR"/>
              </w:rPr>
              <w:t>15</w:t>
            </w:r>
            <w:r w:rsidRPr="001811A3">
              <w:rPr>
                <w:rFonts w:ascii="Calibri" w:eastAsia="Times New Roman" w:hAnsi="Calibri"/>
                <w:color w:val="3333FF"/>
                <w:lang w:eastAsia="fr-FR"/>
              </w:rPr>
              <w:t xml:space="preserve"> – 1</w:t>
            </w:r>
            <w:r w:rsidR="001811A3" w:rsidRPr="001811A3">
              <w:rPr>
                <w:rFonts w:ascii="Calibri" w:eastAsia="Times New Roman" w:hAnsi="Calibri"/>
                <w:color w:val="3333FF"/>
                <w:lang w:eastAsia="fr-FR"/>
              </w:rPr>
              <w:t>5</w:t>
            </w:r>
            <w:r w:rsidRPr="001811A3">
              <w:rPr>
                <w:rFonts w:ascii="Calibri" w:eastAsia="Times New Roman" w:hAnsi="Calibri"/>
                <w:color w:val="3333FF"/>
                <w:lang w:eastAsia="fr-FR"/>
              </w:rPr>
              <w:t>H</w:t>
            </w:r>
            <w:r w:rsidR="001811A3" w:rsidRPr="001811A3">
              <w:rPr>
                <w:rFonts w:ascii="Calibri" w:eastAsia="Times New Roman" w:hAnsi="Calibri"/>
                <w:color w:val="3333FF"/>
                <w:lang w:eastAsia="fr-FR"/>
              </w:rPr>
              <w:t>30</w:t>
            </w:r>
          </w:p>
        </w:tc>
        <w:tc>
          <w:tcPr>
            <w:tcW w:w="7089" w:type="dxa"/>
            <w:shd w:val="clear" w:color="auto" w:fill="FFFFFF"/>
            <w:vAlign w:val="center"/>
            <w:hideMark/>
          </w:tcPr>
          <w:p w:rsidR="00B157A8" w:rsidRPr="001811A3" w:rsidRDefault="001811A3" w:rsidP="00B86F42">
            <w:pPr>
              <w:spacing w:before="100" w:beforeAutospacing="1" w:after="100" w:afterAutospacing="1"/>
              <w:rPr>
                <w:rFonts w:ascii="Calibri" w:eastAsia="Times New Roman" w:hAnsi="Calibri"/>
                <w:color w:val="3333FF"/>
                <w:lang w:eastAsia="fr-FR"/>
              </w:rPr>
            </w:pPr>
            <w:r w:rsidRPr="001811A3">
              <w:rPr>
                <w:rFonts w:ascii="Calibri" w:eastAsia="Times New Roman" w:hAnsi="Calibri"/>
                <w:color w:val="3333FF"/>
                <w:lang w:eastAsia="fr-FR"/>
              </w:rPr>
              <w:t>Point de vue d'acteur de l'agriculture</w:t>
            </w:r>
            <w:r w:rsidR="00B86F42">
              <w:rPr>
                <w:rFonts w:ascii="Calibri" w:eastAsia="Times New Roman" w:hAnsi="Calibri"/>
                <w:color w:val="3333FF"/>
                <w:lang w:eastAsia="fr-FR"/>
              </w:rPr>
              <w:t xml:space="preserve"> - </w:t>
            </w:r>
            <w:r w:rsidRPr="001811A3">
              <w:rPr>
                <w:rFonts w:ascii="Calibri" w:eastAsia="Times New Roman" w:hAnsi="Calibri"/>
                <w:b/>
                <w:bCs/>
                <w:i/>
                <w:iCs/>
                <w:color w:val="3333FF"/>
                <w:lang w:eastAsia="fr-FR"/>
              </w:rPr>
              <w:t>Sophie AGASSE</w:t>
            </w:r>
          </w:p>
        </w:tc>
        <w:tc>
          <w:tcPr>
            <w:tcW w:w="0" w:type="auto"/>
            <w:vAlign w:val="center"/>
            <w:hideMark/>
          </w:tcPr>
          <w:p w:rsidR="00B157A8" w:rsidRPr="001811A3" w:rsidRDefault="00B157A8" w:rsidP="00B157A8">
            <w:pPr>
              <w:rPr>
                <w:rFonts w:ascii="Calibri" w:eastAsia="Times New Roman" w:hAnsi="Calibri"/>
                <w:color w:val="3333FF"/>
                <w:sz w:val="20"/>
                <w:szCs w:val="20"/>
                <w:lang w:eastAsia="fr-FR"/>
              </w:rPr>
            </w:pPr>
          </w:p>
        </w:tc>
      </w:tr>
      <w:tr w:rsidR="001811A3" w:rsidRPr="001811A3" w:rsidTr="00B86F42">
        <w:trPr>
          <w:trHeight w:val="390"/>
          <w:tblCellSpacing w:w="0" w:type="dxa"/>
        </w:trPr>
        <w:tc>
          <w:tcPr>
            <w:tcW w:w="1969" w:type="dxa"/>
            <w:shd w:val="clear" w:color="auto" w:fill="FFFFFF"/>
            <w:vAlign w:val="center"/>
            <w:hideMark/>
          </w:tcPr>
          <w:p w:rsidR="001811A3" w:rsidRPr="001811A3" w:rsidRDefault="001811A3" w:rsidP="001811A3">
            <w:pPr>
              <w:rPr>
                <w:rFonts w:ascii="Calibri" w:eastAsia="Times New Roman" w:hAnsi="Calibri"/>
                <w:color w:val="3333FF"/>
                <w:lang w:eastAsia="fr-FR"/>
              </w:rPr>
            </w:pPr>
            <w:r w:rsidRPr="001811A3">
              <w:rPr>
                <w:rFonts w:ascii="Calibri" w:eastAsia="Times New Roman" w:hAnsi="Calibri"/>
                <w:color w:val="3333FF"/>
                <w:lang w:eastAsia="fr-FR"/>
              </w:rPr>
              <w:t>1</w:t>
            </w:r>
            <w:r w:rsidRPr="001811A3">
              <w:rPr>
                <w:rFonts w:ascii="Calibri" w:eastAsia="Times New Roman" w:hAnsi="Calibri"/>
                <w:color w:val="3333FF"/>
                <w:lang w:eastAsia="fr-FR"/>
              </w:rPr>
              <w:t>5</w:t>
            </w:r>
            <w:r w:rsidRPr="001811A3">
              <w:rPr>
                <w:rFonts w:ascii="Calibri" w:eastAsia="Times New Roman" w:hAnsi="Calibri"/>
                <w:color w:val="3333FF"/>
                <w:lang w:eastAsia="fr-FR"/>
              </w:rPr>
              <w:t>H</w:t>
            </w:r>
            <w:r w:rsidRPr="001811A3">
              <w:rPr>
                <w:rFonts w:ascii="Calibri" w:eastAsia="Times New Roman" w:hAnsi="Calibri"/>
                <w:color w:val="3333FF"/>
                <w:lang w:eastAsia="fr-FR"/>
              </w:rPr>
              <w:t>30</w:t>
            </w:r>
            <w:r w:rsidRPr="001811A3">
              <w:rPr>
                <w:rFonts w:ascii="Calibri" w:eastAsia="Times New Roman" w:hAnsi="Calibri"/>
                <w:color w:val="3333FF"/>
                <w:lang w:eastAsia="fr-FR"/>
              </w:rPr>
              <w:t xml:space="preserve"> – 1</w:t>
            </w:r>
            <w:r w:rsidRPr="001811A3">
              <w:rPr>
                <w:rFonts w:ascii="Calibri" w:eastAsia="Times New Roman" w:hAnsi="Calibri"/>
                <w:color w:val="3333FF"/>
                <w:lang w:eastAsia="fr-FR"/>
              </w:rPr>
              <w:t>6</w:t>
            </w:r>
            <w:r w:rsidRPr="001811A3">
              <w:rPr>
                <w:rFonts w:ascii="Calibri" w:eastAsia="Times New Roman" w:hAnsi="Calibri"/>
                <w:color w:val="3333FF"/>
                <w:lang w:eastAsia="fr-FR"/>
              </w:rPr>
              <w:t>H</w:t>
            </w:r>
            <w:r w:rsidRPr="001811A3">
              <w:rPr>
                <w:rFonts w:ascii="Calibri" w:eastAsia="Times New Roman" w:hAnsi="Calibri"/>
                <w:color w:val="3333FF"/>
                <w:lang w:eastAsia="fr-FR"/>
              </w:rPr>
              <w:t>30</w:t>
            </w:r>
          </w:p>
        </w:tc>
        <w:tc>
          <w:tcPr>
            <w:tcW w:w="7089" w:type="dxa"/>
            <w:shd w:val="clear" w:color="auto" w:fill="FFFFFF"/>
            <w:vAlign w:val="center"/>
            <w:hideMark/>
          </w:tcPr>
          <w:p w:rsidR="001811A3" w:rsidRPr="001811A3" w:rsidRDefault="001811A3" w:rsidP="00B86F42">
            <w:pPr>
              <w:pStyle w:val="NormalWeb"/>
              <w:spacing w:before="0" w:beforeAutospacing="0" w:after="0" w:afterAutospacing="0"/>
              <w:rPr>
                <w:rFonts w:ascii="Calibri" w:hAnsi="Calibri"/>
                <w:color w:val="3333FF"/>
              </w:rPr>
            </w:pPr>
            <w:r w:rsidRPr="00B86F42">
              <w:rPr>
                <w:rFonts w:ascii="Calibri" w:hAnsi="Calibri"/>
                <w:color w:val="3333FF"/>
                <w:u w:val="single"/>
              </w:rPr>
              <w:t>Table ronde</w:t>
            </w:r>
            <w:r w:rsidRPr="001811A3">
              <w:rPr>
                <w:rFonts w:ascii="Calibri" w:hAnsi="Calibri"/>
                <w:color w:val="3333FF"/>
              </w:rPr>
              <w:t xml:space="preserve"> : </w:t>
            </w:r>
            <w:r w:rsidRPr="001811A3">
              <w:rPr>
                <w:rFonts w:ascii="Calibri" w:hAnsi="Calibri"/>
                <w:color w:val="3333FF"/>
              </w:rPr>
              <w:t>Pollution de l'air et performances économiques et environnementales de l'agriculture : quelles connaissances et approches développer ?</w:t>
            </w:r>
          </w:p>
          <w:p w:rsidR="001811A3" w:rsidRPr="001811A3" w:rsidRDefault="001811A3" w:rsidP="00B86F42">
            <w:pPr>
              <w:spacing w:before="120"/>
              <w:rPr>
                <w:rFonts w:ascii="Calibri" w:eastAsia="Times New Roman" w:hAnsi="Calibri"/>
                <w:color w:val="3333FF"/>
                <w:lang w:eastAsia="fr-FR"/>
              </w:rPr>
            </w:pPr>
            <w:r w:rsidRPr="001811A3">
              <w:rPr>
                <w:rFonts w:ascii="Calibri" w:eastAsia="Times New Roman" w:hAnsi="Calibri"/>
                <w:i/>
                <w:iCs/>
                <w:color w:val="3333FF"/>
                <w:lang w:eastAsia="fr-FR"/>
              </w:rPr>
              <w:t xml:space="preserve">L. </w:t>
            </w:r>
            <w:proofErr w:type="spellStart"/>
            <w:r w:rsidRPr="001811A3">
              <w:rPr>
                <w:rFonts w:ascii="Calibri" w:eastAsia="Times New Roman" w:hAnsi="Calibri"/>
                <w:i/>
                <w:iCs/>
                <w:color w:val="3333FF"/>
                <w:lang w:eastAsia="fr-FR"/>
              </w:rPr>
              <w:t>Launois</w:t>
            </w:r>
            <w:proofErr w:type="spellEnd"/>
            <w:r w:rsidRPr="001811A3">
              <w:rPr>
                <w:rFonts w:ascii="Calibri" w:eastAsia="Times New Roman" w:hAnsi="Calibri"/>
                <w:i/>
                <w:iCs/>
                <w:color w:val="3333FF"/>
                <w:lang w:eastAsia="fr-FR"/>
              </w:rPr>
              <w:t xml:space="preserve"> (MAAF-DGPAAT), J. </w:t>
            </w:r>
            <w:proofErr w:type="spellStart"/>
            <w:r w:rsidRPr="001811A3">
              <w:rPr>
                <w:rFonts w:ascii="Calibri" w:eastAsia="Times New Roman" w:hAnsi="Calibri"/>
                <w:i/>
                <w:iCs/>
                <w:color w:val="3333FF"/>
                <w:lang w:eastAsia="fr-FR"/>
              </w:rPr>
              <w:t>Mousset</w:t>
            </w:r>
            <w:proofErr w:type="spellEnd"/>
            <w:r w:rsidRPr="001811A3">
              <w:rPr>
                <w:rFonts w:ascii="Calibri" w:eastAsia="Times New Roman" w:hAnsi="Calibri"/>
                <w:i/>
                <w:iCs/>
                <w:color w:val="3333FF"/>
                <w:lang w:eastAsia="fr-FR"/>
              </w:rPr>
              <w:t xml:space="preserve"> (ADEME), F. Laurent (</w:t>
            </w:r>
            <w:proofErr w:type="spellStart"/>
            <w:r w:rsidRPr="001811A3">
              <w:rPr>
                <w:rFonts w:ascii="Calibri" w:eastAsia="Times New Roman" w:hAnsi="Calibri"/>
                <w:i/>
                <w:iCs/>
                <w:color w:val="3333FF"/>
                <w:lang w:eastAsia="fr-FR"/>
              </w:rPr>
              <w:t>Arvalis</w:t>
            </w:r>
            <w:proofErr w:type="spellEnd"/>
            <w:r w:rsidRPr="001811A3">
              <w:rPr>
                <w:rFonts w:ascii="Calibri" w:eastAsia="Times New Roman" w:hAnsi="Calibri"/>
                <w:i/>
                <w:iCs/>
                <w:color w:val="3333FF"/>
                <w:lang w:eastAsia="fr-FR"/>
              </w:rPr>
              <w:t xml:space="preserve">), N. </w:t>
            </w:r>
            <w:proofErr w:type="spellStart"/>
            <w:r w:rsidRPr="001811A3">
              <w:rPr>
                <w:rFonts w:ascii="Calibri" w:eastAsia="Times New Roman" w:hAnsi="Calibri"/>
                <w:i/>
                <w:iCs/>
                <w:color w:val="3333FF"/>
                <w:lang w:eastAsia="fr-FR"/>
              </w:rPr>
              <w:t>Guinga</w:t>
            </w:r>
            <w:proofErr w:type="spellEnd"/>
          </w:p>
          <w:p w:rsidR="001811A3" w:rsidRPr="001811A3" w:rsidRDefault="001811A3" w:rsidP="00803477">
            <w:pPr>
              <w:rPr>
                <w:rFonts w:ascii="Calibri" w:eastAsia="Times New Roman" w:hAnsi="Calibri"/>
                <w:color w:val="3333FF"/>
                <w:lang w:val="en-US" w:eastAsia="fr-FR"/>
              </w:rPr>
            </w:pPr>
          </w:p>
        </w:tc>
        <w:tc>
          <w:tcPr>
            <w:tcW w:w="0" w:type="auto"/>
            <w:vAlign w:val="center"/>
            <w:hideMark/>
          </w:tcPr>
          <w:p w:rsidR="001811A3" w:rsidRPr="001811A3" w:rsidRDefault="001811A3" w:rsidP="00803477">
            <w:pPr>
              <w:rPr>
                <w:rFonts w:ascii="Calibri" w:eastAsia="Times New Roman" w:hAnsi="Calibri"/>
                <w:color w:val="3333FF"/>
                <w:sz w:val="20"/>
                <w:szCs w:val="20"/>
                <w:lang w:val="en-US" w:eastAsia="fr-FR"/>
              </w:rPr>
            </w:pPr>
          </w:p>
        </w:tc>
      </w:tr>
      <w:tr w:rsidR="001811A3" w:rsidRPr="001811A3" w:rsidTr="00B86F42">
        <w:trPr>
          <w:trHeight w:val="390"/>
          <w:tblCellSpacing w:w="0" w:type="dxa"/>
        </w:trPr>
        <w:tc>
          <w:tcPr>
            <w:tcW w:w="1969" w:type="dxa"/>
            <w:shd w:val="clear" w:color="auto" w:fill="FFFFFF"/>
            <w:vAlign w:val="center"/>
            <w:hideMark/>
          </w:tcPr>
          <w:p w:rsidR="00B157A8" w:rsidRPr="001811A3" w:rsidRDefault="00B157A8" w:rsidP="001811A3">
            <w:pPr>
              <w:rPr>
                <w:rFonts w:ascii="Calibri" w:eastAsia="Times New Roman" w:hAnsi="Calibri"/>
                <w:color w:val="3333FF"/>
                <w:lang w:eastAsia="fr-FR"/>
              </w:rPr>
            </w:pPr>
            <w:r w:rsidRPr="001811A3">
              <w:rPr>
                <w:rFonts w:ascii="Calibri" w:eastAsia="Times New Roman" w:hAnsi="Calibri"/>
                <w:color w:val="3333FF"/>
                <w:lang w:eastAsia="fr-FR"/>
              </w:rPr>
              <w:t>1</w:t>
            </w:r>
            <w:r w:rsidR="001811A3" w:rsidRPr="001811A3">
              <w:rPr>
                <w:rFonts w:ascii="Calibri" w:eastAsia="Times New Roman" w:hAnsi="Calibri"/>
                <w:color w:val="3333FF"/>
                <w:lang w:eastAsia="fr-FR"/>
              </w:rPr>
              <w:t>6</w:t>
            </w:r>
            <w:r w:rsidRPr="001811A3">
              <w:rPr>
                <w:rFonts w:ascii="Calibri" w:eastAsia="Times New Roman" w:hAnsi="Calibri"/>
                <w:color w:val="3333FF"/>
                <w:lang w:eastAsia="fr-FR"/>
              </w:rPr>
              <w:t>H</w:t>
            </w:r>
            <w:r w:rsidR="001811A3" w:rsidRPr="001811A3">
              <w:rPr>
                <w:rFonts w:ascii="Calibri" w:eastAsia="Times New Roman" w:hAnsi="Calibri"/>
                <w:color w:val="3333FF"/>
                <w:lang w:eastAsia="fr-FR"/>
              </w:rPr>
              <w:t>30</w:t>
            </w:r>
            <w:r w:rsidRPr="001811A3">
              <w:rPr>
                <w:rFonts w:ascii="Calibri" w:eastAsia="Times New Roman" w:hAnsi="Calibri"/>
                <w:color w:val="3333FF"/>
                <w:lang w:eastAsia="fr-FR"/>
              </w:rPr>
              <w:t xml:space="preserve"> – 1</w:t>
            </w:r>
            <w:r w:rsidR="001811A3" w:rsidRPr="001811A3">
              <w:rPr>
                <w:rFonts w:ascii="Calibri" w:eastAsia="Times New Roman" w:hAnsi="Calibri"/>
                <w:color w:val="3333FF"/>
                <w:lang w:eastAsia="fr-FR"/>
              </w:rPr>
              <w:t>6</w:t>
            </w:r>
            <w:r w:rsidRPr="001811A3">
              <w:rPr>
                <w:rFonts w:ascii="Calibri" w:eastAsia="Times New Roman" w:hAnsi="Calibri"/>
                <w:color w:val="3333FF"/>
                <w:lang w:eastAsia="fr-FR"/>
              </w:rPr>
              <w:t>H</w:t>
            </w:r>
            <w:r w:rsidR="001811A3" w:rsidRPr="001811A3">
              <w:rPr>
                <w:rFonts w:ascii="Calibri" w:eastAsia="Times New Roman" w:hAnsi="Calibri"/>
                <w:color w:val="3333FF"/>
                <w:lang w:eastAsia="fr-FR"/>
              </w:rPr>
              <w:t>45</w:t>
            </w:r>
          </w:p>
        </w:tc>
        <w:tc>
          <w:tcPr>
            <w:tcW w:w="7089" w:type="dxa"/>
            <w:shd w:val="clear" w:color="auto" w:fill="FFFFFF"/>
            <w:vAlign w:val="center"/>
            <w:hideMark/>
          </w:tcPr>
          <w:p w:rsidR="00B157A8" w:rsidRPr="001811A3" w:rsidRDefault="001811A3" w:rsidP="001811A3">
            <w:pPr>
              <w:spacing w:before="100" w:beforeAutospacing="1" w:after="100" w:afterAutospacing="1"/>
              <w:rPr>
                <w:rFonts w:ascii="Calibri" w:eastAsia="Times New Roman" w:hAnsi="Calibri"/>
                <w:color w:val="3333FF"/>
                <w:lang w:eastAsia="fr-FR"/>
              </w:rPr>
            </w:pPr>
            <w:r w:rsidRPr="001811A3">
              <w:rPr>
                <w:rFonts w:ascii="Calibri" w:eastAsia="Times New Roman" w:hAnsi="Calibri"/>
                <w:color w:val="3333FF"/>
                <w:lang w:eastAsia="fr-FR"/>
              </w:rPr>
              <w:t xml:space="preserve">Conclusions - </w:t>
            </w:r>
            <w:r w:rsidRPr="001811A3">
              <w:rPr>
                <w:rFonts w:ascii="Calibri" w:eastAsia="Times New Roman" w:hAnsi="Calibri"/>
                <w:b/>
                <w:bCs/>
                <w:i/>
                <w:iCs/>
                <w:color w:val="3333FF"/>
                <w:lang w:eastAsia="fr-FR"/>
              </w:rPr>
              <w:t>Séverine KIRCHNER</w:t>
            </w:r>
          </w:p>
        </w:tc>
        <w:tc>
          <w:tcPr>
            <w:tcW w:w="0" w:type="auto"/>
            <w:vAlign w:val="center"/>
            <w:hideMark/>
          </w:tcPr>
          <w:p w:rsidR="00B157A8" w:rsidRPr="001811A3" w:rsidRDefault="00B157A8" w:rsidP="00B157A8">
            <w:pPr>
              <w:rPr>
                <w:rFonts w:ascii="Calibri" w:eastAsia="Times New Roman" w:hAnsi="Calibri"/>
                <w:color w:val="3333FF"/>
                <w:sz w:val="20"/>
                <w:szCs w:val="20"/>
                <w:lang w:eastAsia="fr-FR"/>
              </w:rPr>
            </w:pPr>
          </w:p>
        </w:tc>
      </w:tr>
    </w:tbl>
    <w:p w:rsidR="00B157A8" w:rsidRPr="001811A3" w:rsidRDefault="00B157A8" w:rsidP="00B157A8">
      <w:pPr>
        <w:rPr>
          <w:rFonts w:ascii="Calibri" w:eastAsia="Times New Roman" w:hAnsi="Calibri"/>
          <w:color w:val="365F91" w:themeColor="accent1" w:themeShade="BF"/>
          <w:lang w:val="en-US" w:eastAsia="fr-FR"/>
        </w:rPr>
      </w:pPr>
    </w:p>
    <w:p w:rsidR="00B157A8" w:rsidRPr="001811A3" w:rsidRDefault="00B157A8" w:rsidP="00B157A8">
      <w:pPr>
        <w:rPr>
          <w:rFonts w:ascii="Calibri" w:eastAsia="Times New Roman" w:hAnsi="Calibri"/>
          <w:color w:val="365F91" w:themeColor="accent1" w:themeShade="BF"/>
          <w:lang w:val="en-US" w:eastAsia="fr-FR"/>
        </w:rPr>
      </w:pPr>
      <w:bookmarkStart w:id="0" w:name="_GoBack"/>
      <w:bookmarkEnd w:id="0"/>
    </w:p>
    <w:sectPr w:rsidR="00B157A8" w:rsidRPr="001811A3" w:rsidSect="00B157A8">
      <w:headerReference w:type="default" r:id="rId8"/>
      <w:pgSz w:w="11900" w:h="16840"/>
      <w:pgMar w:top="3402"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49" w:rsidRDefault="00495649">
      <w:r>
        <w:separator/>
      </w:r>
    </w:p>
  </w:endnote>
  <w:endnote w:type="continuationSeparator" w:id="0">
    <w:p w:rsidR="00495649" w:rsidRDefault="0049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49" w:rsidRDefault="00495649">
      <w:r>
        <w:separator/>
      </w:r>
    </w:p>
  </w:footnote>
  <w:footnote w:type="continuationSeparator" w:id="0">
    <w:p w:rsidR="00495649" w:rsidRDefault="00495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EE4" w:rsidRDefault="00AA35BC" w:rsidP="00D07975">
    <w:pPr>
      <w:pStyle w:val="En-tte"/>
      <w:ind w:left="-851"/>
      <w:jc w:val="center"/>
    </w:pPr>
    <w:r>
      <w:rPr>
        <w:noProof/>
        <w:lang w:eastAsia="fr-FR"/>
      </w:rPr>
      <w:drawing>
        <wp:anchor distT="0" distB="0" distL="114300" distR="114300" simplePos="0" relativeHeight="251657728" behindDoc="1" locked="0" layoutInCell="1" allowOverlap="1" wp14:anchorId="2E3199C7" wp14:editId="3FE52CAD">
          <wp:simplePos x="0" y="0"/>
          <wp:positionH relativeFrom="column">
            <wp:posOffset>-560705</wp:posOffset>
          </wp:positionH>
          <wp:positionV relativeFrom="paragraph">
            <wp:posOffset>-191770</wp:posOffset>
          </wp:positionV>
          <wp:extent cx="6877685" cy="1967865"/>
          <wp:effectExtent l="0" t="0" r="0" b="0"/>
          <wp:wrapNone/>
          <wp:docPr id="3" name="Image 3" descr="Entete_doc_logo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_doc_logo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685" cy="1967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BDF"/>
    <w:rsid w:val="000D5D25"/>
    <w:rsid w:val="000F5BDF"/>
    <w:rsid w:val="001811A3"/>
    <w:rsid w:val="003B4B01"/>
    <w:rsid w:val="00495649"/>
    <w:rsid w:val="005151CE"/>
    <w:rsid w:val="00644EC6"/>
    <w:rsid w:val="008A4E9C"/>
    <w:rsid w:val="008A5EE4"/>
    <w:rsid w:val="00AA35BC"/>
    <w:rsid w:val="00B157A8"/>
    <w:rsid w:val="00B21DE5"/>
    <w:rsid w:val="00B76679"/>
    <w:rsid w:val="00B86F42"/>
    <w:rsid w:val="00D0797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023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5BDF"/>
    <w:pPr>
      <w:tabs>
        <w:tab w:val="center" w:pos="4703"/>
        <w:tab w:val="right" w:pos="9406"/>
      </w:tabs>
    </w:pPr>
  </w:style>
  <w:style w:type="character" w:customStyle="1" w:styleId="En-tteCar">
    <w:name w:val="En-tête Car"/>
    <w:basedOn w:val="Policepardfaut"/>
    <w:link w:val="En-tte"/>
    <w:uiPriority w:val="99"/>
    <w:rsid w:val="000F5BDF"/>
  </w:style>
  <w:style w:type="paragraph" w:styleId="Pieddepage">
    <w:name w:val="footer"/>
    <w:basedOn w:val="Normal"/>
    <w:link w:val="PieddepageCar"/>
    <w:uiPriority w:val="99"/>
    <w:unhideWhenUsed/>
    <w:rsid w:val="000F5BDF"/>
    <w:pPr>
      <w:tabs>
        <w:tab w:val="center" w:pos="4703"/>
        <w:tab w:val="right" w:pos="9406"/>
      </w:tabs>
    </w:pPr>
  </w:style>
  <w:style w:type="character" w:customStyle="1" w:styleId="PieddepageCar">
    <w:name w:val="Pied de page Car"/>
    <w:basedOn w:val="Policepardfaut"/>
    <w:link w:val="Pieddepage"/>
    <w:uiPriority w:val="99"/>
    <w:rsid w:val="000F5BDF"/>
  </w:style>
  <w:style w:type="character" w:customStyle="1" w:styleId="titreapr">
    <w:name w:val="titre_apr"/>
    <w:basedOn w:val="Policepardfaut"/>
    <w:rsid w:val="00B157A8"/>
  </w:style>
  <w:style w:type="character" w:customStyle="1" w:styleId="chapeau">
    <w:name w:val="chapeau"/>
    <w:basedOn w:val="Policepardfaut"/>
    <w:rsid w:val="00B157A8"/>
  </w:style>
  <w:style w:type="character" w:styleId="Lienhypertexte">
    <w:name w:val="Hyperlink"/>
    <w:basedOn w:val="Policepardfaut"/>
    <w:uiPriority w:val="99"/>
    <w:semiHidden/>
    <w:unhideWhenUsed/>
    <w:rsid w:val="00B157A8"/>
    <w:rPr>
      <w:color w:val="0000FF"/>
      <w:u w:val="single"/>
    </w:rPr>
  </w:style>
  <w:style w:type="paragraph" w:styleId="Textedebulles">
    <w:name w:val="Balloon Text"/>
    <w:basedOn w:val="Normal"/>
    <w:link w:val="TextedebullesCar"/>
    <w:uiPriority w:val="99"/>
    <w:semiHidden/>
    <w:unhideWhenUsed/>
    <w:rsid w:val="00B157A8"/>
    <w:rPr>
      <w:rFonts w:ascii="Tahoma" w:hAnsi="Tahoma" w:cs="Tahoma"/>
      <w:sz w:val="16"/>
      <w:szCs w:val="16"/>
    </w:rPr>
  </w:style>
  <w:style w:type="character" w:customStyle="1" w:styleId="TextedebullesCar">
    <w:name w:val="Texte de bulles Car"/>
    <w:basedOn w:val="Policepardfaut"/>
    <w:link w:val="Textedebulles"/>
    <w:uiPriority w:val="99"/>
    <w:semiHidden/>
    <w:rsid w:val="00B157A8"/>
    <w:rPr>
      <w:rFonts w:ascii="Tahoma" w:hAnsi="Tahoma" w:cs="Tahoma"/>
      <w:sz w:val="16"/>
      <w:szCs w:val="16"/>
      <w:lang w:eastAsia="en-US"/>
    </w:rPr>
  </w:style>
  <w:style w:type="character" w:customStyle="1" w:styleId="common">
    <w:name w:val="common"/>
    <w:basedOn w:val="Policepardfaut"/>
    <w:rsid w:val="00B157A8"/>
  </w:style>
  <w:style w:type="paragraph" w:styleId="NormalWeb">
    <w:name w:val="Normal (Web)"/>
    <w:basedOn w:val="Normal"/>
    <w:uiPriority w:val="99"/>
    <w:semiHidden/>
    <w:unhideWhenUsed/>
    <w:rsid w:val="001811A3"/>
    <w:pPr>
      <w:spacing w:before="100" w:beforeAutospacing="1" w:after="100" w:afterAutospacing="1"/>
    </w:pPr>
    <w:rPr>
      <w:rFonts w:ascii="Times New Roman" w:eastAsia="Times New Roman" w:hAnsi="Times New Roman"/>
      <w:lang w:eastAsia="fr-FR"/>
    </w:rPr>
  </w:style>
  <w:style w:type="character" w:styleId="Accentuation">
    <w:name w:val="Emphasis"/>
    <w:basedOn w:val="Policepardfaut"/>
    <w:uiPriority w:val="20"/>
    <w:qFormat/>
    <w:rsid w:val="001811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D0239"/>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5BDF"/>
    <w:pPr>
      <w:tabs>
        <w:tab w:val="center" w:pos="4703"/>
        <w:tab w:val="right" w:pos="9406"/>
      </w:tabs>
    </w:pPr>
  </w:style>
  <w:style w:type="character" w:customStyle="1" w:styleId="En-tteCar">
    <w:name w:val="En-tête Car"/>
    <w:basedOn w:val="Policepardfaut"/>
    <w:link w:val="En-tte"/>
    <w:uiPriority w:val="99"/>
    <w:rsid w:val="000F5BDF"/>
  </w:style>
  <w:style w:type="paragraph" w:styleId="Pieddepage">
    <w:name w:val="footer"/>
    <w:basedOn w:val="Normal"/>
    <w:link w:val="PieddepageCar"/>
    <w:uiPriority w:val="99"/>
    <w:unhideWhenUsed/>
    <w:rsid w:val="000F5BDF"/>
    <w:pPr>
      <w:tabs>
        <w:tab w:val="center" w:pos="4703"/>
        <w:tab w:val="right" w:pos="9406"/>
      </w:tabs>
    </w:pPr>
  </w:style>
  <w:style w:type="character" w:customStyle="1" w:styleId="PieddepageCar">
    <w:name w:val="Pied de page Car"/>
    <w:basedOn w:val="Policepardfaut"/>
    <w:link w:val="Pieddepage"/>
    <w:uiPriority w:val="99"/>
    <w:rsid w:val="000F5BDF"/>
  </w:style>
  <w:style w:type="character" w:customStyle="1" w:styleId="titreapr">
    <w:name w:val="titre_apr"/>
    <w:basedOn w:val="Policepardfaut"/>
    <w:rsid w:val="00B157A8"/>
  </w:style>
  <w:style w:type="character" w:customStyle="1" w:styleId="chapeau">
    <w:name w:val="chapeau"/>
    <w:basedOn w:val="Policepardfaut"/>
    <w:rsid w:val="00B157A8"/>
  </w:style>
  <w:style w:type="character" w:styleId="Lienhypertexte">
    <w:name w:val="Hyperlink"/>
    <w:basedOn w:val="Policepardfaut"/>
    <w:uiPriority w:val="99"/>
    <w:semiHidden/>
    <w:unhideWhenUsed/>
    <w:rsid w:val="00B157A8"/>
    <w:rPr>
      <w:color w:val="0000FF"/>
      <w:u w:val="single"/>
    </w:rPr>
  </w:style>
  <w:style w:type="paragraph" w:styleId="Textedebulles">
    <w:name w:val="Balloon Text"/>
    <w:basedOn w:val="Normal"/>
    <w:link w:val="TextedebullesCar"/>
    <w:uiPriority w:val="99"/>
    <w:semiHidden/>
    <w:unhideWhenUsed/>
    <w:rsid w:val="00B157A8"/>
    <w:rPr>
      <w:rFonts w:ascii="Tahoma" w:hAnsi="Tahoma" w:cs="Tahoma"/>
      <w:sz w:val="16"/>
      <w:szCs w:val="16"/>
    </w:rPr>
  </w:style>
  <w:style w:type="character" w:customStyle="1" w:styleId="TextedebullesCar">
    <w:name w:val="Texte de bulles Car"/>
    <w:basedOn w:val="Policepardfaut"/>
    <w:link w:val="Textedebulles"/>
    <w:uiPriority w:val="99"/>
    <w:semiHidden/>
    <w:rsid w:val="00B157A8"/>
    <w:rPr>
      <w:rFonts w:ascii="Tahoma" w:hAnsi="Tahoma" w:cs="Tahoma"/>
      <w:sz w:val="16"/>
      <w:szCs w:val="16"/>
      <w:lang w:eastAsia="en-US"/>
    </w:rPr>
  </w:style>
  <w:style w:type="character" w:customStyle="1" w:styleId="common">
    <w:name w:val="common"/>
    <w:basedOn w:val="Policepardfaut"/>
    <w:rsid w:val="00B157A8"/>
  </w:style>
  <w:style w:type="paragraph" w:styleId="NormalWeb">
    <w:name w:val="Normal (Web)"/>
    <w:basedOn w:val="Normal"/>
    <w:uiPriority w:val="99"/>
    <w:semiHidden/>
    <w:unhideWhenUsed/>
    <w:rsid w:val="001811A3"/>
    <w:pPr>
      <w:spacing w:before="100" w:beforeAutospacing="1" w:after="100" w:afterAutospacing="1"/>
    </w:pPr>
    <w:rPr>
      <w:rFonts w:ascii="Times New Roman" w:eastAsia="Times New Roman" w:hAnsi="Times New Roman"/>
      <w:lang w:eastAsia="fr-FR"/>
    </w:rPr>
  </w:style>
  <w:style w:type="character" w:styleId="Accentuation">
    <w:name w:val="Emphasis"/>
    <w:basedOn w:val="Policepardfaut"/>
    <w:uiPriority w:val="20"/>
    <w:qFormat/>
    <w:rsid w:val="00181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5688">
      <w:bodyDiv w:val="1"/>
      <w:marLeft w:val="0"/>
      <w:marRight w:val="0"/>
      <w:marTop w:val="0"/>
      <w:marBottom w:val="0"/>
      <w:divBdr>
        <w:top w:val="none" w:sz="0" w:space="0" w:color="auto"/>
        <w:left w:val="none" w:sz="0" w:space="0" w:color="auto"/>
        <w:bottom w:val="none" w:sz="0" w:space="0" w:color="auto"/>
        <w:right w:val="none" w:sz="0" w:space="0" w:color="auto"/>
      </w:divBdr>
    </w:div>
    <w:div w:id="310671666">
      <w:bodyDiv w:val="1"/>
      <w:marLeft w:val="0"/>
      <w:marRight w:val="0"/>
      <w:marTop w:val="0"/>
      <w:marBottom w:val="0"/>
      <w:divBdr>
        <w:top w:val="none" w:sz="0" w:space="0" w:color="auto"/>
        <w:left w:val="none" w:sz="0" w:space="0" w:color="auto"/>
        <w:bottom w:val="none" w:sz="0" w:space="0" w:color="auto"/>
        <w:right w:val="none" w:sz="0" w:space="0" w:color="auto"/>
      </w:divBdr>
    </w:div>
    <w:div w:id="502210668">
      <w:bodyDiv w:val="1"/>
      <w:marLeft w:val="0"/>
      <w:marRight w:val="0"/>
      <w:marTop w:val="0"/>
      <w:marBottom w:val="0"/>
      <w:divBdr>
        <w:top w:val="none" w:sz="0" w:space="0" w:color="auto"/>
        <w:left w:val="none" w:sz="0" w:space="0" w:color="auto"/>
        <w:bottom w:val="none" w:sz="0" w:space="0" w:color="auto"/>
        <w:right w:val="none" w:sz="0" w:space="0" w:color="auto"/>
      </w:divBdr>
    </w:div>
    <w:div w:id="837112471">
      <w:bodyDiv w:val="1"/>
      <w:marLeft w:val="0"/>
      <w:marRight w:val="0"/>
      <w:marTop w:val="0"/>
      <w:marBottom w:val="0"/>
      <w:divBdr>
        <w:top w:val="none" w:sz="0" w:space="0" w:color="auto"/>
        <w:left w:val="none" w:sz="0" w:space="0" w:color="auto"/>
        <w:bottom w:val="none" w:sz="0" w:space="0" w:color="auto"/>
        <w:right w:val="none" w:sz="0" w:space="0" w:color="auto"/>
      </w:divBdr>
    </w:div>
    <w:div w:id="1059324063">
      <w:bodyDiv w:val="1"/>
      <w:marLeft w:val="0"/>
      <w:marRight w:val="0"/>
      <w:marTop w:val="0"/>
      <w:marBottom w:val="0"/>
      <w:divBdr>
        <w:top w:val="none" w:sz="0" w:space="0" w:color="auto"/>
        <w:left w:val="none" w:sz="0" w:space="0" w:color="auto"/>
        <w:bottom w:val="none" w:sz="0" w:space="0" w:color="auto"/>
        <w:right w:val="none" w:sz="0" w:space="0" w:color="auto"/>
      </w:divBdr>
    </w:div>
    <w:div w:id="1077244080">
      <w:bodyDiv w:val="1"/>
      <w:marLeft w:val="0"/>
      <w:marRight w:val="0"/>
      <w:marTop w:val="0"/>
      <w:marBottom w:val="0"/>
      <w:divBdr>
        <w:top w:val="none" w:sz="0" w:space="0" w:color="auto"/>
        <w:left w:val="none" w:sz="0" w:space="0" w:color="auto"/>
        <w:bottom w:val="none" w:sz="0" w:space="0" w:color="auto"/>
        <w:right w:val="none" w:sz="0" w:space="0" w:color="auto"/>
      </w:divBdr>
    </w:div>
    <w:div w:id="1179126899">
      <w:bodyDiv w:val="1"/>
      <w:marLeft w:val="0"/>
      <w:marRight w:val="0"/>
      <w:marTop w:val="0"/>
      <w:marBottom w:val="0"/>
      <w:divBdr>
        <w:top w:val="none" w:sz="0" w:space="0" w:color="auto"/>
        <w:left w:val="none" w:sz="0" w:space="0" w:color="auto"/>
        <w:bottom w:val="none" w:sz="0" w:space="0" w:color="auto"/>
        <w:right w:val="none" w:sz="0" w:space="0" w:color="auto"/>
      </w:divBdr>
    </w:div>
    <w:div w:id="1232354600">
      <w:bodyDiv w:val="1"/>
      <w:marLeft w:val="0"/>
      <w:marRight w:val="0"/>
      <w:marTop w:val="0"/>
      <w:marBottom w:val="0"/>
      <w:divBdr>
        <w:top w:val="none" w:sz="0" w:space="0" w:color="auto"/>
        <w:left w:val="none" w:sz="0" w:space="0" w:color="auto"/>
        <w:bottom w:val="none" w:sz="0" w:space="0" w:color="auto"/>
        <w:right w:val="none" w:sz="0" w:space="0" w:color="auto"/>
      </w:divBdr>
    </w:div>
    <w:div w:id="1789012150">
      <w:bodyDiv w:val="1"/>
      <w:marLeft w:val="0"/>
      <w:marRight w:val="0"/>
      <w:marTop w:val="0"/>
      <w:marBottom w:val="0"/>
      <w:divBdr>
        <w:top w:val="none" w:sz="0" w:space="0" w:color="auto"/>
        <w:left w:val="none" w:sz="0" w:space="0" w:color="auto"/>
        <w:bottom w:val="none" w:sz="0" w:space="0" w:color="auto"/>
        <w:right w:val="none" w:sz="0" w:space="0" w:color="auto"/>
      </w:divBdr>
    </w:div>
    <w:div w:id="1910529841">
      <w:bodyDiv w:val="1"/>
      <w:marLeft w:val="0"/>
      <w:marRight w:val="0"/>
      <w:marTop w:val="0"/>
      <w:marBottom w:val="0"/>
      <w:divBdr>
        <w:top w:val="none" w:sz="0" w:space="0" w:color="auto"/>
        <w:left w:val="none" w:sz="0" w:space="0" w:color="auto"/>
        <w:bottom w:val="none" w:sz="0" w:space="0" w:color="auto"/>
        <w:right w:val="none" w:sz="0" w:space="0" w:color="auto"/>
      </w:divBdr>
    </w:div>
    <w:div w:id="2043943482">
      <w:bodyDiv w:val="1"/>
      <w:marLeft w:val="0"/>
      <w:marRight w:val="0"/>
      <w:marTop w:val="0"/>
      <w:marBottom w:val="0"/>
      <w:divBdr>
        <w:top w:val="none" w:sz="0" w:space="0" w:color="auto"/>
        <w:left w:val="none" w:sz="0" w:space="0" w:color="auto"/>
        <w:bottom w:val="none" w:sz="0" w:space="0" w:color="auto"/>
        <w:right w:val="none" w:sz="0" w:space="0" w:color="auto"/>
      </w:divBdr>
    </w:div>
    <w:div w:id="20636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381</Words>
  <Characters>2097</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AGENCE POUR L’ENSEIGNEMENT FRANÇAIS À L’ÉTRANGER</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DURAND</dc:creator>
  <cp:lastModifiedBy>Nathalie POISSON</cp:lastModifiedBy>
  <cp:revision>6</cp:revision>
  <cp:lastPrinted>2013-11-06T15:40:00Z</cp:lastPrinted>
  <dcterms:created xsi:type="dcterms:W3CDTF">2017-01-12T00:26:00Z</dcterms:created>
  <dcterms:modified xsi:type="dcterms:W3CDTF">2017-01-12T00:41:00Z</dcterms:modified>
</cp:coreProperties>
</file>